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445189E" w14:textId="3D828D84" w:rsidR="00454A35" w:rsidRPr="00EF1830" w:rsidRDefault="00BA384A" w:rsidP="00454A35">
      <w:pPr>
        <w:spacing w:before="100" w:beforeAutospacing="1" w:after="100" w:afterAutospacing="1" w:line="240" w:lineRule="auto"/>
        <w:outlineLvl w:val="0"/>
        <w:rPr>
          <w:rFonts w:ascii="Sylfaen" w:eastAsia="Times New Roman" w:hAnsi="Sylfaen" w:cs="Times New Roman"/>
          <w:b/>
          <w:bCs/>
          <w:kern w:val="36"/>
          <w:sz w:val="22"/>
          <w:szCs w:val="22"/>
          <w14:ligatures w14:val="none"/>
        </w:rPr>
      </w:pPr>
      <w:r w:rsidRPr="00EF1830">
        <w:rPr>
          <w:rFonts w:ascii="Sylfaen" w:eastAsia="Times New Roman" w:hAnsi="Sylfaen" w:cs="Times New Roman"/>
          <w:b/>
          <w:bCs/>
          <w:kern w:val="36"/>
          <w:sz w:val="22"/>
          <w:szCs w:val="22"/>
          <w14:ligatures w14:val="none"/>
        </w:rPr>
        <w:t xml:space="preserve">Requirements for Internet and Mobile Banking Solution </w:t>
      </w:r>
      <w:r w:rsidR="00874F12" w:rsidRPr="00EF1830">
        <w:rPr>
          <w:rFonts w:ascii="Sylfaen" w:eastAsia="Times New Roman" w:hAnsi="Sylfaen" w:cs="Times New Roman"/>
          <w:b/>
          <w:bCs/>
          <w:kern w:val="36"/>
          <w:sz w:val="22"/>
          <w:szCs w:val="22"/>
          <w14:ligatures w14:val="none"/>
        </w:rPr>
        <w:t>for Retail and Corporate users</w:t>
      </w:r>
    </w:p>
    <w:p w14:paraId="69CE11D4" w14:textId="03412A5A" w:rsidR="00454A35" w:rsidRPr="00EF1830" w:rsidRDefault="00454A35" w:rsidP="00ED545A">
      <w:pPr>
        <w:pStyle w:val="ListParagraph"/>
        <w:numPr>
          <w:ilvl w:val="0"/>
          <w:numId w:val="11"/>
        </w:numPr>
        <w:spacing w:before="100" w:beforeAutospacing="1" w:after="100" w:afterAutospacing="1" w:line="240" w:lineRule="auto"/>
        <w:outlineLvl w:val="1"/>
        <w:rPr>
          <w:rFonts w:ascii="Sylfaen" w:eastAsia="Times New Roman" w:hAnsi="Sylfaen" w:cs="Times New Roman"/>
          <w:b/>
          <w:bCs/>
          <w:kern w:val="0"/>
          <w:sz w:val="22"/>
          <w:szCs w:val="22"/>
          <w14:ligatures w14:val="none"/>
        </w:rPr>
      </w:pPr>
      <w:r w:rsidRPr="00EF1830">
        <w:rPr>
          <w:rFonts w:ascii="Sylfaen" w:eastAsia="Times New Roman" w:hAnsi="Sylfaen" w:cs="Times New Roman"/>
          <w:b/>
          <w:bCs/>
          <w:kern w:val="0"/>
          <w:sz w:val="22"/>
          <w:szCs w:val="22"/>
          <w14:ligatures w14:val="none"/>
        </w:rPr>
        <w:t>Overview</w:t>
      </w:r>
    </w:p>
    <w:p w14:paraId="0DC1905E" w14:textId="34287208" w:rsidR="00B95CCE" w:rsidRPr="00EF1830" w:rsidRDefault="00454A35" w:rsidP="00B95CCE">
      <w:pPr>
        <w:spacing w:before="100" w:beforeAutospacing="1" w:after="100" w:afterAutospacing="1" w:line="240" w:lineRule="auto"/>
        <w:ind w:left="90"/>
        <w:rPr>
          <w:rFonts w:ascii="Sylfaen" w:eastAsia="Times New Roman" w:hAnsi="Sylfaen" w:cs="Times New Roman"/>
          <w:kern w:val="0"/>
          <w:sz w:val="22"/>
          <w:szCs w:val="22"/>
          <w14:ligatures w14:val="none"/>
        </w:rPr>
      </w:pPr>
      <w:r w:rsidRPr="00EF1830">
        <w:rPr>
          <w:rFonts w:ascii="Sylfaen" w:eastAsia="Times New Roman" w:hAnsi="Sylfaen" w:cs="Times New Roman"/>
          <w:kern w:val="0"/>
          <w:sz w:val="22"/>
          <w:szCs w:val="22"/>
          <w14:ligatures w14:val="none"/>
        </w:rPr>
        <w:t xml:space="preserve">CARTU Bank </w:t>
      </w:r>
      <w:r w:rsidR="00252F9A" w:rsidRPr="00EF1830">
        <w:rPr>
          <w:rFonts w:ascii="Sylfaen" w:eastAsia="Times New Roman" w:hAnsi="Sylfaen" w:cs="Times New Roman"/>
          <w:kern w:val="0"/>
          <w:sz w:val="22"/>
          <w:szCs w:val="22"/>
          <w14:ligatures w14:val="none"/>
        </w:rPr>
        <w:t xml:space="preserve">JSC </w:t>
      </w:r>
      <w:r w:rsidRPr="00EF1830">
        <w:rPr>
          <w:rFonts w:ascii="Sylfaen" w:eastAsia="Times New Roman" w:hAnsi="Sylfaen" w:cs="Times New Roman"/>
          <w:kern w:val="0"/>
          <w:sz w:val="22"/>
          <w:szCs w:val="22"/>
          <w14:ligatures w14:val="none"/>
        </w:rPr>
        <w:t>is a member of the CARTU Group and one of the largest corporate banks in Georgia.</w:t>
      </w:r>
      <w:r w:rsidR="00B95CCE" w:rsidRPr="00EF1830">
        <w:rPr>
          <w:rFonts w:ascii="Sylfaen" w:eastAsia="Times New Roman" w:hAnsi="Sylfaen" w:cs="Times New Roman"/>
          <w:kern w:val="0"/>
          <w:sz w:val="22"/>
          <w:szCs w:val="22"/>
          <w14:ligatures w14:val="none"/>
        </w:rPr>
        <w:br/>
      </w:r>
      <w:r w:rsidRPr="00EF1830">
        <w:rPr>
          <w:rFonts w:ascii="Sylfaen" w:eastAsia="Times New Roman" w:hAnsi="Sylfaen" w:cs="Times New Roman"/>
          <w:kern w:val="0"/>
          <w:sz w:val="22"/>
          <w:szCs w:val="22"/>
          <w14:ligatures w14:val="none"/>
        </w:rPr>
        <w:t>Our mission is to make a substantial contribution to the strategic fields of the Georgian economy by providing leading companies with superior quality and exclusive</w:t>
      </w:r>
      <w:r w:rsidR="00B95CCE" w:rsidRPr="00EF1830">
        <w:rPr>
          <w:rFonts w:ascii="Sylfaen" w:eastAsia="Times New Roman" w:hAnsi="Sylfaen" w:cs="Times New Roman"/>
          <w:kern w:val="0"/>
          <w:sz w:val="22"/>
          <w:szCs w:val="22"/>
          <w14:ligatures w14:val="none"/>
        </w:rPr>
        <w:t xml:space="preserve"> </w:t>
      </w:r>
      <w:r w:rsidRPr="00EF1830">
        <w:rPr>
          <w:rFonts w:ascii="Sylfaen" w:eastAsia="Times New Roman" w:hAnsi="Sylfaen" w:cs="Times New Roman"/>
          <w:kern w:val="0"/>
          <w:sz w:val="22"/>
          <w:szCs w:val="22"/>
          <w14:ligatures w14:val="none"/>
        </w:rPr>
        <w:t xml:space="preserve">financial services. </w:t>
      </w:r>
    </w:p>
    <w:p w14:paraId="5E21022D" w14:textId="22BAD34A" w:rsidR="00454A35" w:rsidRPr="00EF1830" w:rsidRDefault="00454A35" w:rsidP="00B95CCE">
      <w:pPr>
        <w:pStyle w:val="ListParagraph"/>
        <w:numPr>
          <w:ilvl w:val="0"/>
          <w:numId w:val="11"/>
        </w:numPr>
        <w:spacing w:before="100" w:beforeAutospacing="1" w:after="100" w:afterAutospacing="1" w:line="240" w:lineRule="auto"/>
        <w:outlineLvl w:val="1"/>
        <w:rPr>
          <w:rFonts w:ascii="Sylfaen" w:eastAsia="Times New Roman" w:hAnsi="Sylfaen" w:cs="Times New Roman"/>
          <w:b/>
          <w:bCs/>
          <w:kern w:val="0"/>
          <w:sz w:val="22"/>
          <w:szCs w:val="22"/>
          <w14:ligatures w14:val="none"/>
        </w:rPr>
      </w:pPr>
      <w:r w:rsidRPr="00EF1830">
        <w:rPr>
          <w:rFonts w:ascii="Sylfaen" w:eastAsia="Times New Roman" w:hAnsi="Sylfaen" w:cs="Times New Roman"/>
          <w:b/>
          <w:bCs/>
          <w:kern w:val="0"/>
          <w:sz w:val="22"/>
          <w:szCs w:val="22"/>
          <w14:ligatures w14:val="none"/>
        </w:rPr>
        <w:t>Purpose</w:t>
      </w:r>
    </w:p>
    <w:p w14:paraId="30B996FB" w14:textId="68DF9E14" w:rsidR="00874F12" w:rsidRPr="00EF1830" w:rsidRDefault="00454A35" w:rsidP="00454A35">
      <w:pPr>
        <w:spacing w:before="100" w:beforeAutospacing="1" w:after="100" w:afterAutospacing="1" w:line="240" w:lineRule="auto"/>
        <w:rPr>
          <w:rFonts w:ascii="Sylfaen" w:eastAsia="Times New Roman" w:hAnsi="Sylfaen" w:cs="Times New Roman"/>
          <w:kern w:val="0"/>
          <w:sz w:val="22"/>
          <w:szCs w:val="22"/>
          <w14:ligatures w14:val="none"/>
        </w:rPr>
      </w:pPr>
      <w:r w:rsidRPr="00EF1830">
        <w:rPr>
          <w:rFonts w:ascii="Sylfaen" w:eastAsia="Times New Roman" w:hAnsi="Sylfaen" w:cs="Times New Roman"/>
          <w:kern w:val="0"/>
          <w:sz w:val="22"/>
          <w:szCs w:val="22"/>
          <w14:ligatures w14:val="none"/>
        </w:rPr>
        <w:t xml:space="preserve">The purpose of this tender is to solicit proposals from qualified vendors for the development and implementation of a modern and brand-new </w:t>
      </w:r>
      <w:r w:rsidR="00874F12" w:rsidRPr="00EF1830">
        <w:rPr>
          <w:rFonts w:ascii="Sylfaen" w:eastAsia="Times New Roman" w:hAnsi="Sylfaen" w:cs="Times New Roman"/>
          <w:kern w:val="0"/>
          <w:sz w:val="22"/>
          <w:szCs w:val="22"/>
          <w14:ligatures w14:val="none"/>
        </w:rPr>
        <w:t>I</w:t>
      </w:r>
      <w:r w:rsidRPr="00EF1830">
        <w:rPr>
          <w:rFonts w:ascii="Sylfaen" w:eastAsia="Times New Roman" w:hAnsi="Sylfaen" w:cs="Times New Roman"/>
          <w:kern w:val="0"/>
          <w:sz w:val="22"/>
          <w:szCs w:val="22"/>
          <w14:ligatures w14:val="none"/>
        </w:rPr>
        <w:t xml:space="preserve">nternet and </w:t>
      </w:r>
      <w:r w:rsidR="00874F12" w:rsidRPr="00EF1830">
        <w:rPr>
          <w:rFonts w:ascii="Sylfaen" w:eastAsia="Times New Roman" w:hAnsi="Sylfaen" w:cs="Times New Roman"/>
          <w:kern w:val="0"/>
          <w:sz w:val="22"/>
          <w:szCs w:val="22"/>
          <w14:ligatures w14:val="none"/>
        </w:rPr>
        <w:t>M</w:t>
      </w:r>
      <w:r w:rsidRPr="00EF1830">
        <w:rPr>
          <w:rFonts w:ascii="Sylfaen" w:eastAsia="Times New Roman" w:hAnsi="Sylfaen" w:cs="Times New Roman"/>
          <w:kern w:val="0"/>
          <w:sz w:val="22"/>
          <w:szCs w:val="22"/>
          <w14:ligatures w14:val="none"/>
        </w:rPr>
        <w:t>obile banking solution</w:t>
      </w:r>
      <w:r w:rsidR="00874F12" w:rsidRPr="00EF1830">
        <w:rPr>
          <w:rFonts w:ascii="Sylfaen" w:eastAsia="Times New Roman" w:hAnsi="Sylfaen" w:cs="Times New Roman"/>
          <w:kern w:val="0"/>
          <w:sz w:val="22"/>
          <w:szCs w:val="22"/>
          <w14:ligatures w14:val="none"/>
        </w:rPr>
        <w:t xml:space="preserve"> for Retail and Corporate users</w:t>
      </w:r>
      <w:r w:rsidRPr="00EF1830">
        <w:rPr>
          <w:rFonts w:ascii="Sylfaen" w:eastAsia="Times New Roman" w:hAnsi="Sylfaen" w:cs="Times New Roman"/>
          <w:kern w:val="0"/>
          <w:sz w:val="22"/>
          <w:szCs w:val="22"/>
          <w14:ligatures w14:val="none"/>
        </w:rPr>
        <w:t xml:space="preserve">. </w:t>
      </w:r>
    </w:p>
    <w:p w14:paraId="335D5FE6" w14:textId="153F1948" w:rsidR="00454A35" w:rsidRPr="00EF1830" w:rsidRDefault="00454A35" w:rsidP="00454A35">
      <w:pPr>
        <w:spacing w:before="100" w:beforeAutospacing="1" w:after="100" w:afterAutospacing="1" w:line="240" w:lineRule="auto"/>
        <w:rPr>
          <w:rFonts w:ascii="Sylfaen" w:eastAsia="Times New Roman" w:hAnsi="Sylfaen" w:cs="Times New Roman"/>
          <w:kern w:val="0"/>
          <w:sz w:val="22"/>
          <w:szCs w:val="22"/>
          <w14:ligatures w14:val="none"/>
        </w:rPr>
      </w:pPr>
      <w:r w:rsidRPr="00EF1830">
        <w:rPr>
          <w:rFonts w:ascii="Sylfaen" w:eastAsia="Times New Roman" w:hAnsi="Sylfaen" w:cs="Times New Roman"/>
          <w:kern w:val="0"/>
          <w:sz w:val="22"/>
          <w:szCs w:val="22"/>
          <w14:ligatures w14:val="none"/>
        </w:rPr>
        <w:t>The solution should enhance the digital banking experience, improve customer satisfaction, and ensure robust security and compliance with regulatory requirements.</w:t>
      </w:r>
    </w:p>
    <w:p w14:paraId="2034D572" w14:textId="3A20EB28" w:rsidR="00454A35" w:rsidRPr="00EF1830" w:rsidRDefault="00454A35" w:rsidP="00ED545A">
      <w:pPr>
        <w:pStyle w:val="ListParagraph"/>
        <w:numPr>
          <w:ilvl w:val="0"/>
          <w:numId w:val="11"/>
        </w:numPr>
        <w:spacing w:before="100" w:beforeAutospacing="1" w:after="100" w:afterAutospacing="1" w:line="240" w:lineRule="auto"/>
        <w:outlineLvl w:val="1"/>
        <w:rPr>
          <w:rFonts w:ascii="Sylfaen" w:eastAsia="Times New Roman" w:hAnsi="Sylfaen" w:cs="Times New Roman"/>
          <w:b/>
          <w:bCs/>
          <w:kern w:val="0"/>
          <w:sz w:val="22"/>
          <w:szCs w:val="22"/>
          <w14:ligatures w14:val="none"/>
        </w:rPr>
      </w:pPr>
      <w:r w:rsidRPr="00EF1830">
        <w:rPr>
          <w:rFonts w:ascii="Sylfaen" w:eastAsia="Times New Roman" w:hAnsi="Sylfaen" w:cs="Times New Roman"/>
          <w:b/>
          <w:bCs/>
          <w:kern w:val="0"/>
          <w:sz w:val="22"/>
          <w:szCs w:val="22"/>
          <w14:ligatures w14:val="none"/>
        </w:rPr>
        <w:t>Objectives</w:t>
      </w:r>
    </w:p>
    <w:p w14:paraId="0283B961" w14:textId="5ABAE0D7" w:rsidR="00B95CCE" w:rsidRPr="00EF1830" w:rsidRDefault="00454A35" w:rsidP="00B95CCE">
      <w:pPr>
        <w:pStyle w:val="ListParagraph"/>
        <w:numPr>
          <w:ilvl w:val="1"/>
          <w:numId w:val="11"/>
        </w:numPr>
        <w:spacing w:before="100" w:beforeAutospacing="1" w:after="100" w:afterAutospacing="1" w:line="240" w:lineRule="auto"/>
        <w:rPr>
          <w:rFonts w:ascii="Sylfaen" w:eastAsia="Times New Roman" w:hAnsi="Sylfaen" w:cs="Times New Roman"/>
          <w:kern w:val="0"/>
          <w:sz w:val="22"/>
          <w:szCs w:val="22"/>
          <w14:ligatures w14:val="none"/>
        </w:rPr>
      </w:pPr>
      <w:r w:rsidRPr="00EF1830">
        <w:rPr>
          <w:rFonts w:ascii="Sylfaen" w:eastAsia="Times New Roman" w:hAnsi="Sylfaen" w:cs="Times New Roman"/>
          <w:kern w:val="0"/>
          <w:sz w:val="22"/>
          <w:szCs w:val="22"/>
          <w14:ligatures w14:val="none"/>
        </w:rPr>
        <w:t>Replace the existing Internet and Mobile Banking</w:t>
      </w:r>
      <w:r w:rsidR="00874F12" w:rsidRPr="00EF1830">
        <w:rPr>
          <w:rFonts w:ascii="Sylfaen" w:eastAsia="Times New Roman" w:hAnsi="Sylfaen" w:cs="Times New Roman"/>
          <w:kern w:val="0"/>
          <w:sz w:val="22"/>
          <w:szCs w:val="22"/>
          <w14:ligatures w14:val="none"/>
        </w:rPr>
        <w:t xml:space="preserve"> iOS and Android platforms with</w:t>
      </w:r>
      <w:r w:rsidRPr="00EF1830">
        <w:rPr>
          <w:rFonts w:ascii="Sylfaen" w:eastAsia="Times New Roman" w:hAnsi="Sylfaen" w:cs="Times New Roman"/>
          <w:kern w:val="0"/>
          <w:sz w:val="22"/>
          <w:szCs w:val="22"/>
          <w14:ligatures w14:val="none"/>
        </w:rPr>
        <w:t xml:space="preserve"> a focus on responsiveness, stability, and user interface/user experience (UI/UX).</w:t>
      </w:r>
    </w:p>
    <w:p w14:paraId="383692E0" w14:textId="77777777" w:rsidR="00BA384A" w:rsidRPr="00EF1830" w:rsidRDefault="00B95CCE" w:rsidP="00B95CCE">
      <w:pPr>
        <w:pStyle w:val="ListParagraph"/>
        <w:numPr>
          <w:ilvl w:val="1"/>
          <w:numId w:val="11"/>
        </w:numPr>
        <w:spacing w:before="100" w:beforeAutospacing="1" w:after="100" w:afterAutospacing="1" w:line="240" w:lineRule="auto"/>
        <w:rPr>
          <w:rFonts w:ascii="Sylfaen" w:eastAsia="Times New Roman" w:hAnsi="Sylfaen" w:cs="Times New Roman"/>
          <w:kern w:val="0"/>
          <w:sz w:val="22"/>
          <w:szCs w:val="22"/>
          <w14:ligatures w14:val="none"/>
        </w:rPr>
      </w:pPr>
      <w:r w:rsidRPr="00EF1830">
        <w:rPr>
          <w:rFonts w:ascii="Sylfaen" w:eastAsia="Times New Roman" w:hAnsi="Sylfaen" w:cs="Times New Roman"/>
          <w:kern w:val="0"/>
          <w:sz w:val="22"/>
          <w:szCs w:val="22"/>
          <w14:ligatures w14:val="none"/>
        </w:rPr>
        <w:t xml:space="preserve">Simplify daily banking for Retail Users by providing flexible and modern tools to manage personal finances. </w:t>
      </w:r>
    </w:p>
    <w:p w14:paraId="2DF1AD96" w14:textId="24277FF0" w:rsidR="00BA384A" w:rsidRPr="00EF1830" w:rsidRDefault="00454A35" w:rsidP="00B95CCE">
      <w:pPr>
        <w:pStyle w:val="ListParagraph"/>
        <w:numPr>
          <w:ilvl w:val="1"/>
          <w:numId w:val="11"/>
        </w:numPr>
        <w:spacing w:before="100" w:beforeAutospacing="1" w:after="100" w:afterAutospacing="1" w:line="240" w:lineRule="auto"/>
        <w:rPr>
          <w:rFonts w:ascii="Sylfaen" w:eastAsia="Times New Roman" w:hAnsi="Sylfaen" w:cs="Times New Roman"/>
          <w:kern w:val="0"/>
          <w:sz w:val="22"/>
          <w:szCs w:val="22"/>
          <w14:ligatures w14:val="none"/>
        </w:rPr>
      </w:pPr>
      <w:r w:rsidRPr="00EF1830">
        <w:rPr>
          <w:rFonts w:ascii="Sylfaen" w:eastAsia="Times New Roman" w:hAnsi="Sylfaen" w:cs="Times New Roman"/>
          <w:kern w:val="0"/>
          <w:sz w:val="22"/>
          <w:szCs w:val="22"/>
          <w14:ligatures w14:val="none"/>
        </w:rPr>
        <w:t xml:space="preserve">Simplify daily banking for </w:t>
      </w:r>
      <w:r w:rsidR="00B95CCE" w:rsidRPr="00EF1830">
        <w:rPr>
          <w:rFonts w:ascii="Sylfaen" w:eastAsia="Times New Roman" w:hAnsi="Sylfaen" w:cs="Times New Roman"/>
          <w:kern w:val="0"/>
          <w:sz w:val="22"/>
          <w:szCs w:val="22"/>
          <w14:ligatures w14:val="none"/>
        </w:rPr>
        <w:t>C</w:t>
      </w:r>
      <w:r w:rsidRPr="00EF1830">
        <w:rPr>
          <w:rFonts w:ascii="Sylfaen" w:eastAsia="Times New Roman" w:hAnsi="Sylfaen" w:cs="Times New Roman"/>
          <w:kern w:val="0"/>
          <w:sz w:val="22"/>
          <w:szCs w:val="22"/>
          <w14:ligatures w14:val="none"/>
        </w:rPr>
        <w:t xml:space="preserve">orporate </w:t>
      </w:r>
      <w:r w:rsidR="00B95CCE" w:rsidRPr="00EF1830">
        <w:rPr>
          <w:rFonts w:ascii="Sylfaen" w:eastAsia="Times New Roman" w:hAnsi="Sylfaen" w:cs="Times New Roman"/>
          <w:kern w:val="0"/>
          <w:sz w:val="22"/>
          <w:szCs w:val="22"/>
          <w14:ligatures w14:val="none"/>
        </w:rPr>
        <w:t>U</w:t>
      </w:r>
      <w:r w:rsidRPr="00EF1830">
        <w:rPr>
          <w:rFonts w:ascii="Sylfaen" w:eastAsia="Times New Roman" w:hAnsi="Sylfaen" w:cs="Times New Roman"/>
          <w:kern w:val="0"/>
          <w:sz w:val="22"/>
          <w:szCs w:val="22"/>
          <w14:ligatures w14:val="none"/>
        </w:rPr>
        <w:t xml:space="preserve">sers by providing flexible and modern tools to manage company finances. </w:t>
      </w:r>
      <w:r w:rsidR="00874F12" w:rsidRPr="00EF1830">
        <w:rPr>
          <w:rFonts w:ascii="Sylfaen" w:eastAsia="Times New Roman" w:hAnsi="Sylfaen" w:cs="Times New Roman"/>
          <w:kern w:val="0"/>
          <w:sz w:val="22"/>
          <w:szCs w:val="22"/>
          <w14:ligatures w14:val="none"/>
        </w:rPr>
        <w:br/>
      </w:r>
      <w:r w:rsidRPr="00EF1830">
        <w:rPr>
          <w:rFonts w:ascii="Sylfaen" w:eastAsia="Times New Roman" w:hAnsi="Sylfaen" w:cs="Times New Roman"/>
          <w:kern w:val="0"/>
          <w:sz w:val="22"/>
          <w:szCs w:val="22"/>
          <w14:ligatures w14:val="none"/>
        </w:rPr>
        <w:t>This includes offering banking services through open APIs that allow integration with ERP systems, enabling transactions and operations directly from ERP systems without logging into the Internet and Mobile Banking platform.</w:t>
      </w:r>
      <w:r w:rsidR="000B1D1A" w:rsidRPr="00EF1830">
        <w:rPr>
          <w:rFonts w:ascii="Sylfaen" w:eastAsia="Times New Roman" w:hAnsi="Sylfaen" w:cs="Times New Roman"/>
          <w:kern w:val="0"/>
          <w:sz w:val="22"/>
          <w:szCs w:val="22"/>
          <w14:ligatures w14:val="none"/>
        </w:rPr>
        <w:br/>
        <w:t xml:space="preserve">The integration will enable the retrieval of account data, balances, transactions, and their statuses directly from the Internet Banking system to the ERP system. This allows users to perform banking operations and view transaction details without the need to log </w:t>
      </w:r>
      <w:r w:rsidR="00BA384A" w:rsidRPr="00EF1830">
        <w:rPr>
          <w:rFonts w:ascii="Sylfaen" w:eastAsia="Times New Roman" w:hAnsi="Sylfaen" w:cs="Times New Roman"/>
          <w:kern w:val="0"/>
          <w:sz w:val="22"/>
          <w:szCs w:val="22"/>
          <w14:ligatures w14:val="none"/>
        </w:rPr>
        <w:t>onto</w:t>
      </w:r>
      <w:r w:rsidR="000B1D1A" w:rsidRPr="00EF1830">
        <w:rPr>
          <w:rFonts w:ascii="Sylfaen" w:eastAsia="Times New Roman" w:hAnsi="Sylfaen" w:cs="Times New Roman"/>
          <w:kern w:val="0"/>
          <w:sz w:val="22"/>
          <w:szCs w:val="22"/>
          <w14:ligatures w14:val="none"/>
        </w:rPr>
        <w:t xml:space="preserve"> the Internet or Mobile Banking platform.</w:t>
      </w:r>
    </w:p>
    <w:p w14:paraId="2DBD830B" w14:textId="77777777" w:rsidR="00BA384A" w:rsidRPr="00EF1830" w:rsidRDefault="00454A35" w:rsidP="00B95CCE">
      <w:pPr>
        <w:pStyle w:val="ListParagraph"/>
        <w:numPr>
          <w:ilvl w:val="1"/>
          <w:numId w:val="11"/>
        </w:numPr>
        <w:spacing w:before="100" w:beforeAutospacing="1" w:after="100" w:afterAutospacing="1" w:line="240" w:lineRule="auto"/>
        <w:rPr>
          <w:rFonts w:ascii="Sylfaen" w:eastAsia="Times New Roman" w:hAnsi="Sylfaen" w:cs="Times New Roman"/>
          <w:kern w:val="0"/>
          <w:sz w:val="22"/>
          <w:szCs w:val="22"/>
          <w14:ligatures w14:val="none"/>
        </w:rPr>
      </w:pPr>
      <w:r w:rsidRPr="00EF1830">
        <w:rPr>
          <w:rFonts w:ascii="Sylfaen" w:eastAsia="Times New Roman" w:hAnsi="Sylfaen" w:cs="Times New Roman"/>
          <w:kern w:val="0"/>
          <w:sz w:val="22"/>
          <w:szCs w:val="22"/>
          <w14:ligatures w14:val="none"/>
        </w:rPr>
        <w:t>Implement an integrated Omni-channel solution (Omni-channel capability is an advantage but not a requirement).</w:t>
      </w:r>
    </w:p>
    <w:p w14:paraId="25ED368E" w14:textId="06094C37" w:rsidR="00454A35" w:rsidRPr="00EF1830" w:rsidRDefault="00454A35" w:rsidP="00B95CCE">
      <w:pPr>
        <w:pStyle w:val="ListParagraph"/>
        <w:numPr>
          <w:ilvl w:val="1"/>
          <w:numId w:val="11"/>
        </w:numPr>
        <w:spacing w:before="100" w:beforeAutospacing="1" w:after="100" w:afterAutospacing="1" w:line="240" w:lineRule="auto"/>
        <w:rPr>
          <w:rFonts w:ascii="Sylfaen" w:eastAsia="Times New Roman" w:hAnsi="Sylfaen" w:cs="Times New Roman"/>
          <w:kern w:val="0"/>
          <w:sz w:val="22"/>
          <w:szCs w:val="22"/>
          <w14:ligatures w14:val="none"/>
        </w:rPr>
      </w:pPr>
      <w:r w:rsidRPr="00EF1830">
        <w:rPr>
          <w:rFonts w:ascii="Sylfaen" w:eastAsia="Times New Roman" w:hAnsi="Sylfaen" w:cs="Times New Roman"/>
          <w:kern w:val="0"/>
          <w:sz w:val="22"/>
          <w:szCs w:val="22"/>
          <w14:ligatures w14:val="none"/>
        </w:rPr>
        <w:t>Transform the Internet and Mobile Banking platform into a major sales and marketing channel.</w:t>
      </w:r>
    </w:p>
    <w:p w14:paraId="2A18D2D6" w14:textId="77777777" w:rsidR="003A3C30" w:rsidRPr="00EF1830" w:rsidRDefault="003A3C30" w:rsidP="003A3C30">
      <w:pPr>
        <w:pStyle w:val="ListParagraph"/>
        <w:spacing w:before="100" w:beforeAutospacing="1" w:after="100" w:afterAutospacing="1" w:line="240" w:lineRule="auto"/>
        <w:ind w:left="792"/>
        <w:rPr>
          <w:rFonts w:ascii="Sylfaen" w:eastAsia="Times New Roman" w:hAnsi="Sylfaen" w:cs="Times New Roman"/>
          <w:kern w:val="0"/>
          <w:sz w:val="22"/>
          <w:szCs w:val="22"/>
          <w14:ligatures w14:val="none"/>
        </w:rPr>
      </w:pPr>
    </w:p>
    <w:p w14:paraId="1852ABA6" w14:textId="48BA9CDF" w:rsidR="00454A35" w:rsidRPr="00EF1830" w:rsidRDefault="00454A35" w:rsidP="00ED545A">
      <w:pPr>
        <w:pStyle w:val="ListParagraph"/>
        <w:numPr>
          <w:ilvl w:val="0"/>
          <w:numId w:val="11"/>
        </w:numPr>
        <w:spacing w:before="100" w:beforeAutospacing="1" w:after="100" w:afterAutospacing="1" w:line="240" w:lineRule="auto"/>
        <w:outlineLvl w:val="1"/>
        <w:rPr>
          <w:rFonts w:ascii="Sylfaen" w:eastAsia="Times New Roman" w:hAnsi="Sylfaen" w:cs="Times New Roman"/>
          <w:b/>
          <w:bCs/>
          <w:kern w:val="0"/>
          <w:sz w:val="22"/>
          <w:szCs w:val="22"/>
          <w14:ligatures w14:val="none"/>
        </w:rPr>
      </w:pPr>
      <w:r w:rsidRPr="00EF1830">
        <w:rPr>
          <w:rFonts w:ascii="Sylfaen" w:eastAsia="Times New Roman" w:hAnsi="Sylfaen" w:cs="Times New Roman"/>
          <w:b/>
          <w:bCs/>
          <w:kern w:val="0"/>
          <w:sz w:val="22"/>
          <w:szCs w:val="22"/>
          <w14:ligatures w14:val="none"/>
        </w:rPr>
        <w:t>Essential Internet and Mobile Banking Functionality</w:t>
      </w:r>
    </w:p>
    <w:p w14:paraId="000DD5A5" w14:textId="77777777" w:rsidR="00503F17" w:rsidRPr="00EF1830" w:rsidRDefault="00503F17" w:rsidP="00503F17">
      <w:pPr>
        <w:pStyle w:val="ListParagraph"/>
        <w:numPr>
          <w:ilvl w:val="1"/>
          <w:numId w:val="11"/>
        </w:numPr>
        <w:spacing w:before="100" w:beforeAutospacing="1" w:after="100" w:afterAutospacing="1" w:line="240" w:lineRule="auto"/>
        <w:rPr>
          <w:rFonts w:ascii="Sylfaen" w:hAnsi="Sylfaen"/>
          <w:sz w:val="22"/>
          <w:szCs w:val="22"/>
        </w:rPr>
      </w:pPr>
      <w:r w:rsidRPr="00EF1830">
        <w:rPr>
          <w:rFonts w:ascii="Sylfaen" w:hAnsi="Sylfaen"/>
          <w:sz w:val="22"/>
          <w:szCs w:val="22"/>
        </w:rPr>
        <w:t>Authentication: User authentication and authorization</w:t>
      </w:r>
    </w:p>
    <w:p w14:paraId="2DC9C188" w14:textId="14FBEB8D" w:rsidR="00503F17" w:rsidRPr="00EF1830" w:rsidRDefault="00503F17" w:rsidP="00503F17">
      <w:pPr>
        <w:pStyle w:val="ListParagraph"/>
        <w:numPr>
          <w:ilvl w:val="1"/>
          <w:numId w:val="11"/>
        </w:numPr>
        <w:spacing w:before="100" w:beforeAutospacing="1" w:after="100" w:afterAutospacing="1" w:line="240" w:lineRule="auto"/>
        <w:rPr>
          <w:rFonts w:ascii="Sylfaen" w:hAnsi="Sylfaen"/>
          <w:sz w:val="22"/>
          <w:szCs w:val="22"/>
        </w:rPr>
      </w:pPr>
      <w:r w:rsidRPr="00EF1830">
        <w:rPr>
          <w:rFonts w:ascii="Sylfaen" w:hAnsi="Sylfaen"/>
          <w:sz w:val="22"/>
          <w:szCs w:val="22"/>
        </w:rPr>
        <w:t xml:space="preserve">Accounts: Account Statement, Consolidated Statement, Accounts and Cards, </w:t>
      </w:r>
      <w:r w:rsidR="00EF373C" w:rsidRPr="00EF1830">
        <w:rPr>
          <w:rFonts w:ascii="Sylfaen" w:hAnsi="Sylfaen"/>
          <w:sz w:val="22"/>
          <w:szCs w:val="22"/>
        </w:rPr>
        <w:t xml:space="preserve">Cards details and respective actions, </w:t>
      </w:r>
      <w:r w:rsidRPr="00EF1830">
        <w:rPr>
          <w:rFonts w:ascii="Sylfaen" w:hAnsi="Sylfaen"/>
          <w:sz w:val="22"/>
          <w:szCs w:val="22"/>
        </w:rPr>
        <w:t>Bonus (Cashback programs)</w:t>
      </w:r>
    </w:p>
    <w:p w14:paraId="301246CA" w14:textId="77777777" w:rsidR="00503F17" w:rsidRPr="00EF1830" w:rsidRDefault="00503F17" w:rsidP="00503F17">
      <w:pPr>
        <w:pStyle w:val="ListParagraph"/>
        <w:numPr>
          <w:ilvl w:val="1"/>
          <w:numId w:val="11"/>
        </w:numPr>
        <w:spacing w:before="100" w:beforeAutospacing="1" w:after="100" w:afterAutospacing="1" w:line="240" w:lineRule="auto"/>
        <w:rPr>
          <w:rFonts w:ascii="Sylfaen" w:hAnsi="Sylfaen"/>
          <w:sz w:val="22"/>
          <w:szCs w:val="22"/>
        </w:rPr>
      </w:pPr>
      <w:r w:rsidRPr="00EF1830">
        <w:rPr>
          <w:rFonts w:ascii="Sylfaen" w:hAnsi="Sylfaen"/>
          <w:sz w:val="22"/>
          <w:szCs w:val="22"/>
        </w:rPr>
        <w:t>Products: Deposits (including Deposit Calculator), Credits (including Credit Calculator), product details, history, and schedule</w:t>
      </w:r>
    </w:p>
    <w:p w14:paraId="48328654" w14:textId="77777777" w:rsidR="00503F17" w:rsidRPr="00EF1830" w:rsidRDefault="00503F17" w:rsidP="00503F17">
      <w:pPr>
        <w:pStyle w:val="ListParagraph"/>
        <w:numPr>
          <w:ilvl w:val="1"/>
          <w:numId w:val="11"/>
        </w:numPr>
        <w:spacing w:before="100" w:beforeAutospacing="1" w:after="100" w:afterAutospacing="1" w:line="240" w:lineRule="auto"/>
        <w:rPr>
          <w:rFonts w:ascii="Sylfaen" w:hAnsi="Sylfaen"/>
          <w:sz w:val="22"/>
          <w:szCs w:val="22"/>
        </w:rPr>
      </w:pPr>
      <w:r w:rsidRPr="00EF1830">
        <w:rPr>
          <w:rFonts w:ascii="Sylfaen" w:hAnsi="Sylfaen"/>
          <w:sz w:val="22"/>
          <w:szCs w:val="22"/>
        </w:rPr>
        <w:lastRenderedPageBreak/>
        <w:t>Bill Payments: One-Time Bill Payments, Payments Using Saved Payment Templates, Payment Template Groups</w:t>
      </w:r>
    </w:p>
    <w:p w14:paraId="31D5B630" w14:textId="01671C94" w:rsidR="005C2817" w:rsidRPr="00EF1830" w:rsidRDefault="005C2817" w:rsidP="00503F17">
      <w:pPr>
        <w:pStyle w:val="ListParagraph"/>
        <w:numPr>
          <w:ilvl w:val="1"/>
          <w:numId w:val="11"/>
        </w:numPr>
        <w:spacing w:before="100" w:beforeAutospacing="1" w:after="100" w:afterAutospacing="1" w:line="240" w:lineRule="auto"/>
        <w:rPr>
          <w:rFonts w:ascii="Sylfaen" w:hAnsi="Sylfaen"/>
          <w:sz w:val="22"/>
          <w:szCs w:val="22"/>
        </w:rPr>
      </w:pPr>
      <w:r w:rsidRPr="00EF1830">
        <w:rPr>
          <w:rFonts w:ascii="Sylfaen" w:hAnsi="Sylfaen"/>
          <w:sz w:val="22"/>
          <w:szCs w:val="22"/>
        </w:rPr>
        <w:t>Mobile top-up and creating the Car Templates</w:t>
      </w:r>
    </w:p>
    <w:p w14:paraId="55582147" w14:textId="0FDC0783" w:rsidR="00503F17" w:rsidRPr="00EF1830" w:rsidRDefault="00503F17" w:rsidP="00503F17">
      <w:pPr>
        <w:pStyle w:val="ListParagraph"/>
        <w:numPr>
          <w:ilvl w:val="1"/>
          <w:numId w:val="11"/>
        </w:numPr>
        <w:spacing w:before="100" w:beforeAutospacing="1" w:after="100" w:afterAutospacing="1" w:line="240" w:lineRule="auto"/>
        <w:rPr>
          <w:rFonts w:ascii="Sylfaen" w:hAnsi="Sylfaen"/>
          <w:sz w:val="22"/>
          <w:szCs w:val="22"/>
        </w:rPr>
      </w:pPr>
      <w:r w:rsidRPr="00EF1830">
        <w:rPr>
          <w:rFonts w:ascii="Sylfaen" w:hAnsi="Sylfaen"/>
          <w:sz w:val="22"/>
          <w:szCs w:val="22"/>
        </w:rPr>
        <w:t xml:space="preserve">Transfers and Exchange: Transfers, Currency </w:t>
      </w:r>
      <w:r w:rsidR="005C2817" w:rsidRPr="00EF1830">
        <w:rPr>
          <w:rFonts w:ascii="Sylfaen" w:hAnsi="Sylfaen"/>
          <w:sz w:val="22"/>
          <w:szCs w:val="22"/>
        </w:rPr>
        <w:t>Exchange (with rate dealing feature), Standing</w:t>
      </w:r>
      <w:r w:rsidRPr="00EF1830">
        <w:rPr>
          <w:rFonts w:ascii="Sylfaen" w:hAnsi="Sylfaen"/>
          <w:sz w:val="22"/>
          <w:szCs w:val="22"/>
        </w:rPr>
        <w:t xml:space="preserve"> Orders, and Direct Debits (including Order history), </w:t>
      </w:r>
      <w:r w:rsidR="00EF373C" w:rsidRPr="00EF1830">
        <w:rPr>
          <w:rFonts w:ascii="Sylfaen" w:hAnsi="Sylfaen"/>
          <w:sz w:val="22"/>
          <w:szCs w:val="22"/>
        </w:rPr>
        <w:t xml:space="preserve">Money request, Bill split, </w:t>
      </w:r>
      <w:r w:rsidRPr="00EF1830">
        <w:rPr>
          <w:rFonts w:ascii="Sylfaen" w:hAnsi="Sylfaen"/>
          <w:sz w:val="22"/>
          <w:szCs w:val="22"/>
        </w:rPr>
        <w:t>Templates, Transfers history</w:t>
      </w:r>
    </w:p>
    <w:p w14:paraId="310175B0" w14:textId="77777777" w:rsidR="00503F17" w:rsidRPr="00EF1830" w:rsidRDefault="00503F17" w:rsidP="00503F17">
      <w:pPr>
        <w:pStyle w:val="ListParagraph"/>
        <w:numPr>
          <w:ilvl w:val="1"/>
          <w:numId w:val="11"/>
        </w:numPr>
        <w:spacing w:before="100" w:beforeAutospacing="1" w:after="100" w:afterAutospacing="1" w:line="240" w:lineRule="auto"/>
        <w:rPr>
          <w:rFonts w:ascii="Sylfaen" w:hAnsi="Sylfaen"/>
          <w:sz w:val="22"/>
          <w:szCs w:val="22"/>
        </w:rPr>
      </w:pPr>
      <w:r w:rsidRPr="00EF1830">
        <w:rPr>
          <w:rFonts w:ascii="Sylfaen" w:hAnsi="Sylfaen"/>
          <w:sz w:val="22"/>
          <w:szCs w:val="22"/>
        </w:rPr>
        <w:t>Money Remittances: Receive, Send, history</w:t>
      </w:r>
    </w:p>
    <w:p w14:paraId="533DC63F" w14:textId="0D6A01C4" w:rsidR="005C2817" w:rsidRPr="00EF1830" w:rsidRDefault="005C2817" w:rsidP="00503F17">
      <w:pPr>
        <w:pStyle w:val="ListParagraph"/>
        <w:numPr>
          <w:ilvl w:val="1"/>
          <w:numId w:val="11"/>
        </w:numPr>
        <w:spacing w:before="100" w:beforeAutospacing="1" w:after="100" w:afterAutospacing="1" w:line="240" w:lineRule="auto"/>
        <w:rPr>
          <w:rFonts w:ascii="Sylfaen" w:hAnsi="Sylfaen"/>
          <w:sz w:val="22"/>
          <w:szCs w:val="22"/>
        </w:rPr>
      </w:pPr>
      <w:r w:rsidRPr="00EF1830">
        <w:rPr>
          <w:rFonts w:ascii="Sylfaen" w:hAnsi="Sylfaen"/>
          <w:sz w:val="22"/>
          <w:szCs w:val="22"/>
        </w:rPr>
        <w:t>P2P payments</w:t>
      </w:r>
    </w:p>
    <w:p w14:paraId="536FC894" w14:textId="026EC27E" w:rsidR="00A5697E" w:rsidRPr="00EF1830" w:rsidRDefault="00A5697E" w:rsidP="00503F17">
      <w:pPr>
        <w:pStyle w:val="ListParagraph"/>
        <w:numPr>
          <w:ilvl w:val="1"/>
          <w:numId w:val="11"/>
        </w:numPr>
        <w:spacing w:before="100" w:beforeAutospacing="1" w:after="100" w:afterAutospacing="1" w:line="240" w:lineRule="auto"/>
        <w:rPr>
          <w:rFonts w:ascii="Sylfaen" w:hAnsi="Sylfaen"/>
          <w:sz w:val="22"/>
          <w:szCs w:val="22"/>
        </w:rPr>
      </w:pPr>
      <w:r w:rsidRPr="00EF1830">
        <w:rPr>
          <w:rFonts w:ascii="Sylfaen" w:hAnsi="Sylfaen"/>
          <w:sz w:val="22"/>
          <w:szCs w:val="22"/>
        </w:rPr>
        <w:t>QR Code Payments</w:t>
      </w:r>
    </w:p>
    <w:p w14:paraId="44DC8362" w14:textId="75FE2D36" w:rsidR="00503F17" w:rsidRPr="00EF1830" w:rsidRDefault="00503F17" w:rsidP="00503F17">
      <w:pPr>
        <w:pStyle w:val="ListParagraph"/>
        <w:numPr>
          <w:ilvl w:val="1"/>
          <w:numId w:val="11"/>
        </w:numPr>
        <w:spacing w:before="100" w:beforeAutospacing="1" w:after="100" w:afterAutospacing="1" w:line="240" w:lineRule="auto"/>
        <w:rPr>
          <w:rFonts w:ascii="Sylfaen" w:hAnsi="Sylfaen"/>
          <w:sz w:val="22"/>
          <w:szCs w:val="22"/>
        </w:rPr>
      </w:pPr>
      <w:r w:rsidRPr="00EF1830">
        <w:rPr>
          <w:rFonts w:ascii="Sylfaen" w:hAnsi="Sylfaen"/>
          <w:sz w:val="22"/>
          <w:szCs w:val="22"/>
        </w:rPr>
        <w:t>Batch Payments: Provide batch payment options via user payment templates</w:t>
      </w:r>
      <w:r w:rsidR="005C2817" w:rsidRPr="00EF1830">
        <w:rPr>
          <w:rFonts w:ascii="Sylfaen" w:hAnsi="Sylfaen"/>
          <w:sz w:val="22"/>
          <w:szCs w:val="22"/>
        </w:rPr>
        <w:t xml:space="preserve"> and file uploads</w:t>
      </w:r>
    </w:p>
    <w:p w14:paraId="5AA9149A" w14:textId="2C6216FF" w:rsidR="00503F17" w:rsidRPr="00EF1830" w:rsidRDefault="00503F17" w:rsidP="00503F17">
      <w:pPr>
        <w:pStyle w:val="ListParagraph"/>
        <w:numPr>
          <w:ilvl w:val="1"/>
          <w:numId w:val="11"/>
        </w:numPr>
        <w:spacing w:before="100" w:beforeAutospacing="1" w:after="100" w:afterAutospacing="1" w:line="240" w:lineRule="auto"/>
        <w:rPr>
          <w:rFonts w:ascii="Sylfaen" w:hAnsi="Sylfaen"/>
          <w:sz w:val="22"/>
          <w:szCs w:val="22"/>
        </w:rPr>
      </w:pPr>
      <w:r w:rsidRPr="00EF1830">
        <w:rPr>
          <w:rFonts w:ascii="Sylfaen" w:hAnsi="Sylfaen"/>
          <w:sz w:val="22"/>
          <w:szCs w:val="22"/>
        </w:rPr>
        <w:t>Payroll Programs</w:t>
      </w:r>
      <w:r w:rsidR="005C2817" w:rsidRPr="00EF1830">
        <w:rPr>
          <w:rFonts w:ascii="Sylfaen" w:hAnsi="Sylfaen"/>
          <w:sz w:val="22"/>
          <w:szCs w:val="22"/>
        </w:rPr>
        <w:t xml:space="preserve"> with pension contribution and Income tax automated calculations</w:t>
      </w:r>
    </w:p>
    <w:p w14:paraId="23883528" w14:textId="5F47980D" w:rsidR="00503F17" w:rsidRPr="00EF1830" w:rsidRDefault="00503F17" w:rsidP="00503F17">
      <w:pPr>
        <w:pStyle w:val="ListParagraph"/>
        <w:numPr>
          <w:ilvl w:val="1"/>
          <w:numId w:val="11"/>
        </w:numPr>
        <w:spacing w:before="100" w:beforeAutospacing="1" w:after="100" w:afterAutospacing="1" w:line="240" w:lineRule="auto"/>
        <w:rPr>
          <w:rFonts w:ascii="Sylfaen" w:hAnsi="Sylfaen"/>
          <w:sz w:val="22"/>
          <w:szCs w:val="22"/>
        </w:rPr>
      </w:pPr>
      <w:r w:rsidRPr="00EF1830">
        <w:rPr>
          <w:rFonts w:ascii="Sylfaen" w:hAnsi="Sylfaen"/>
          <w:sz w:val="22"/>
          <w:szCs w:val="22"/>
        </w:rPr>
        <w:t>Statement Export: Enable the export of account statement details into various formats</w:t>
      </w:r>
      <w:r w:rsidR="00A5697E" w:rsidRPr="00EF1830">
        <w:rPr>
          <w:rFonts w:ascii="Sylfaen" w:hAnsi="Sylfaen"/>
          <w:sz w:val="22"/>
          <w:szCs w:val="22"/>
        </w:rPr>
        <w:t xml:space="preserve"> (statements should be compatible with various accounting systems </w:t>
      </w:r>
    </w:p>
    <w:p w14:paraId="55D9AC38" w14:textId="0E5A64C2" w:rsidR="00A5697E" w:rsidRPr="00EF1830" w:rsidRDefault="00A5697E" w:rsidP="00A5697E">
      <w:pPr>
        <w:pStyle w:val="ListParagraph"/>
        <w:numPr>
          <w:ilvl w:val="1"/>
          <w:numId w:val="11"/>
        </w:numPr>
        <w:spacing w:before="100" w:beforeAutospacing="1" w:after="100" w:afterAutospacing="1" w:line="240" w:lineRule="auto"/>
        <w:rPr>
          <w:rFonts w:ascii="Sylfaen" w:hAnsi="Sylfaen"/>
          <w:sz w:val="22"/>
          <w:szCs w:val="22"/>
        </w:rPr>
      </w:pPr>
      <w:r w:rsidRPr="00EF1830">
        <w:rPr>
          <w:rFonts w:ascii="Sylfaen" w:hAnsi="Sylfaen"/>
          <w:sz w:val="22"/>
          <w:szCs w:val="22"/>
        </w:rPr>
        <w:t>User invitation and Management</w:t>
      </w:r>
    </w:p>
    <w:p w14:paraId="49517859" w14:textId="73012699" w:rsidR="00A5697E" w:rsidRPr="00EF1830" w:rsidRDefault="00A5697E" w:rsidP="00A5697E">
      <w:pPr>
        <w:pStyle w:val="ListParagraph"/>
        <w:numPr>
          <w:ilvl w:val="1"/>
          <w:numId w:val="11"/>
        </w:numPr>
        <w:spacing w:before="100" w:beforeAutospacing="1" w:after="100" w:afterAutospacing="1" w:line="240" w:lineRule="auto"/>
        <w:rPr>
          <w:rFonts w:ascii="Sylfaen" w:hAnsi="Sylfaen"/>
          <w:sz w:val="22"/>
          <w:szCs w:val="22"/>
        </w:rPr>
      </w:pPr>
      <w:r w:rsidRPr="00EF1830">
        <w:rPr>
          <w:rFonts w:ascii="Sylfaen" w:hAnsi="Sylfaen"/>
          <w:sz w:val="22"/>
          <w:szCs w:val="22"/>
        </w:rPr>
        <w:t xml:space="preserve">User roles management </w:t>
      </w:r>
    </w:p>
    <w:p w14:paraId="1AB0D070" w14:textId="6040A61F" w:rsidR="00A5697E" w:rsidRPr="00EF1830" w:rsidRDefault="00A5697E" w:rsidP="00A5697E">
      <w:pPr>
        <w:pStyle w:val="ListParagraph"/>
        <w:numPr>
          <w:ilvl w:val="1"/>
          <w:numId w:val="11"/>
        </w:numPr>
        <w:spacing w:before="100" w:beforeAutospacing="1" w:after="100" w:afterAutospacing="1" w:line="240" w:lineRule="auto"/>
        <w:rPr>
          <w:rFonts w:ascii="Sylfaen" w:hAnsi="Sylfaen"/>
          <w:sz w:val="22"/>
          <w:szCs w:val="22"/>
        </w:rPr>
      </w:pPr>
      <w:r w:rsidRPr="00EF1830">
        <w:rPr>
          <w:rFonts w:ascii="Sylfaen" w:hAnsi="Sylfaen"/>
          <w:sz w:val="22"/>
          <w:szCs w:val="22"/>
        </w:rPr>
        <w:t>Signing rules configuration and management</w:t>
      </w:r>
    </w:p>
    <w:p w14:paraId="39FB7651" w14:textId="638520FA" w:rsidR="00A5697E" w:rsidRPr="00EF1830" w:rsidRDefault="00A5697E" w:rsidP="00A5697E">
      <w:pPr>
        <w:pStyle w:val="ListParagraph"/>
        <w:numPr>
          <w:ilvl w:val="1"/>
          <w:numId w:val="11"/>
        </w:numPr>
        <w:spacing w:before="100" w:beforeAutospacing="1" w:after="100" w:afterAutospacing="1" w:line="240" w:lineRule="auto"/>
        <w:rPr>
          <w:rFonts w:ascii="Sylfaen" w:hAnsi="Sylfaen"/>
          <w:sz w:val="22"/>
          <w:szCs w:val="22"/>
        </w:rPr>
      </w:pPr>
      <w:r w:rsidRPr="00EF1830">
        <w:rPr>
          <w:rFonts w:ascii="Sylfaen" w:hAnsi="Sylfaen"/>
          <w:sz w:val="22"/>
          <w:szCs w:val="22"/>
        </w:rPr>
        <w:t>Switching the client contexts</w:t>
      </w:r>
    </w:p>
    <w:p w14:paraId="44A0A4F5" w14:textId="7EEA3598" w:rsidR="00A5697E" w:rsidRPr="00EF1830" w:rsidRDefault="00A5697E" w:rsidP="00A5697E">
      <w:pPr>
        <w:pStyle w:val="ListParagraph"/>
        <w:numPr>
          <w:ilvl w:val="1"/>
          <w:numId w:val="11"/>
        </w:numPr>
        <w:spacing w:before="100" w:beforeAutospacing="1" w:after="100" w:afterAutospacing="1" w:line="240" w:lineRule="auto"/>
        <w:rPr>
          <w:rFonts w:ascii="Sylfaen" w:hAnsi="Sylfaen"/>
          <w:sz w:val="22"/>
          <w:szCs w:val="22"/>
        </w:rPr>
      </w:pPr>
      <w:r w:rsidRPr="00EF1830">
        <w:rPr>
          <w:rFonts w:ascii="Sylfaen" w:hAnsi="Sylfaen"/>
          <w:sz w:val="22"/>
          <w:szCs w:val="22"/>
        </w:rPr>
        <w:t>Online onboarding</w:t>
      </w:r>
    </w:p>
    <w:p w14:paraId="0E4A3388" w14:textId="77777777" w:rsidR="005C2817" w:rsidRPr="00EF1830" w:rsidRDefault="005C2817" w:rsidP="005C2817">
      <w:pPr>
        <w:pStyle w:val="ListParagraph"/>
        <w:numPr>
          <w:ilvl w:val="1"/>
          <w:numId w:val="11"/>
        </w:numPr>
        <w:spacing w:before="100" w:beforeAutospacing="1" w:after="100" w:afterAutospacing="1" w:line="240" w:lineRule="auto"/>
        <w:rPr>
          <w:rFonts w:ascii="Sylfaen" w:hAnsi="Sylfaen"/>
          <w:sz w:val="22"/>
          <w:szCs w:val="22"/>
        </w:rPr>
      </w:pPr>
      <w:r w:rsidRPr="00EF1830">
        <w:rPr>
          <w:rFonts w:ascii="Sylfaen" w:hAnsi="Sylfaen"/>
          <w:sz w:val="22"/>
          <w:szCs w:val="22"/>
        </w:rPr>
        <w:t>Communication Channels: Enable different channels of communication (Push, SMS, Email, web, etc.) with users via personalized messages and offers</w:t>
      </w:r>
    </w:p>
    <w:p w14:paraId="4FA79630" w14:textId="77777777" w:rsidR="005C2817" w:rsidRPr="00EF1830" w:rsidRDefault="005C2817" w:rsidP="005C2817">
      <w:pPr>
        <w:pStyle w:val="ListParagraph"/>
        <w:numPr>
          <w:ilvl w:val="1"/>
          <w:numId w:val="11"/>
        </w:numPr>
        <w:spacing w:before="100" w:beforeAutospacing="1" w:after="100" w:afterAutospacing="1" w:line="240" w:lineRule="auto"/>
        <w:rPr>
          <w:rFonts w:ascii="Sylfaen" w:hAnsi="Sylfaen"/>
          <w:sz w:val="22"/>
          <w:szCs w:val="22"/>
        </w:rPr>
      </w:pPr>
      <w:r w:rsidRPr="00EF1830">
        <w:rPr>
          <w:rFonts w:ascii="Sylfaen" w:hAnsi="Sylfaen"/>
          <w:sz w:val="22"/>
          <w:szCs w:val="22"/>
        </w:rPr>
        <w:t>Cash Flow Analysis: Offer detailed user cash-flow charts and analysis with detailed transaction categorization</w:t>
      </w:r>
    </w:p>
    <w:p w14:paraId="3B6C17DF" w14:textId="77777777" w:rsidR="00503F17" w:rsidRPr="00EF1830" w:rsidRDefault="00503F17" w:rsidP="00503F17">
      <w:pPr>
        <w:pStyle w:val="ListParagraph"/>
        <w:numPr>
          <w:ilvl w:val="1"/>
          <w:numId w:val="11"/>
        </w:numPr>
        <w:spacing w:before="100" w:beforeAutospacing="1" w:after="100" w:afterAutospacing="1" w:line="240" w:lineRule="auto"/>
        <w:rPr>
          <w:rFonts w:ascii="Sylfaen" w:hAnsi="Sylfaen"/>
          <w:sz w:val="22"/>
          <w:szCs w:val="22"/>
        </w:rPr>
      </w:pPr>
      <w:r w:rsidRPr="00EF1830">
        <w:rPr>
          <w:rFonts w:ascii="Sylfaen" w:hAnsi="Sylfaen"/>
          <w:sz w:val="22"/>
          <w:szCs w:val="22"/>
        </w:rPr>
        <w:t>Mobile Banking: Mobile app for iOS and Android platforms</w:t>
      </w:r>
    </w:p>
    <w:p w14:paraId="3CDCA5C5" w14:textId="77777777" w:rsidR="00503F17" w:rsidRPr="00EF1830" w:rsidRDefault="00503F17" w:rsidP="00503F17">
      <w:pPr>
        <w:pStyle w:val="ListParagraph"/>
        <w:numPr>
          <w:ilvl w:val="1"/>
          <w:numId w:val="11"/>
        </w:numPr>
        <w:spacing w:before="100" w:beforeAutospacing="1" w:after="100" w:afterAutospacing="1" w:line="240" w:lineRule="auto"/>
        <w:rPr>
          <w:rFonts w:ascii="Sylfaen" w:hAnsi="Sylfaen"/>
          <w:sz w:val="22"/>
          <w:szCs w:val="22"/>
        </w:rPr>
      </w:pPr>
      <w:r w:rsidRPr="00EF1830">
        <w:rPr>
          <w:rFonts w:ascii="Sylfaen" w:hAnsi="Sylfaen"/>
          <w:sz w:val="22"/>
          <w:szCs w:val="22"/>
        </w:rPr>
        <w:t>Biometric Authentication: Fingerprint, facial recognition</w:t>
      </w:r>
    </w:p>
    <w:p w14:paraId="77D055A6" w14:textId="77777777" w:rsidR="00503F17" w:rsidRPr="00EF1830" w:rsidRDefault="00503F17" w:rsidP="00503F17">
      <w:pPr>
        <w:pStyle w:val="ListParagraph"/>
        <w:numPr>
          <w:ilvl w:val="1"/>
          <w:numId w:val="11"/>
        </w:numPr>
        <w:spacing w:before="100" w:beforeAutospacing="1" w:after="100" w:afterAutospacing="1" w:line="240" w:lineRule="auto"/>
        <w:rPr>
          <w:rFonts w:ascii="Sylfaen" w:hAnsi="Sylfaen"/>
          <w:sz w:val="22"/>
          <w:szCs w:val="22"/>
        </w:rPr>
      </w:pPr>
      <w:r w:rsidRPr="00EF1830">
        <w:rPr>
          <w:rFonts w:ascii="Sylfaen" w:hAnsi="Sylfaen"/>
          <w:sz w:val="22"/>
          <w:szCs w:val="22"/>
        </w:rPr>
        <w:t>Push Notifications: For transactions and alerts</w:t>
      </w:r>
    </w:p>
    <w:p w14:paraId="60996AE0" w14:textId="77777777" w:rsidR="00503F17" w:rsidRPr="00EF1830" w:rsidRDefault="00503F17" w:rsidP="00503F17">
      <w:pPr>
        <w:pStyle w:val="ListParagraph"/>
        <w:numPr>
          <w:ilvl w:val="1"/>
          <w:numId w:val="11"/>
        </w:numPr>
        <w:spacing w:before="100" w:beforeAutospacing="1" w:after="100" w:afterAutospacing="1" w:line="240" w:lineRule="auto"/>
        <w:rPr>
          <w:rFonts w:ascii="Sylfaen" w:hAnsi="Sylfaen"/>
          <w:sz w:val="22"/>
          <w:szCs w:val="22"/>
        </w:rPr>
      </w:pPr>
      <w:r w:rsidRPr="00EF1830">
        <w:rPr>
          <w:rFonts w:ascii="Sylfaen" w:hAnsi="Sylfaen"/>
          <w:sz w:val="22"/>
          <w:szCs w:val="22"/>
        </w:rPr>
        <w:t>Location-Based Services: Nearest branches/ATMs</w:t>
      </w:r>
    </w:p>
    <w:p w14:paraId="78A5FBD2" w14:textId="77777777" w:rsidR="00503F17" w:rsidRPr="00EF1830" w:rsidRDefault="00503F17" w:rsidP="00503F17">
      <w:pPr>
        <w:pStyle w:val="ListParagraph"/>
        <w:numPr>
          <w:ilvl w:val="1"/>
          <w:numId w:val="11"/>
        </w:numPr>
        <w:spacing w:before="100" w:beforeAutospacing="1" w:after="100" w:afterAutospacing="1" w:line="240" w:lineRule="auto"/>
        <w:rPr>
          <w:rFonts w:ascii="Sylfaen" w:hAnsi="Sylfaen"/>
          <w:sz w:val="22"/>
          <w:szCs w:val="22"/>
        </w:rPr>
      </w:pPr>
      <w:r w:rsidRPr="00EF1830">
        <w:rPr>
          <w:rFonts w:ascii="Sylfaen" w:hAnsi="Sylfaen"/>
          <w:sz w:val="22"/>
          <w:szCs w:val="22"/>
        </w:rPr>
        <w:t>In-App Provisioning</w:t>
      </w:r>
    </w:p>
    <w:p w14:paraId="12BAAF70" w14:textId="20832FA5" w:rsidR="00503F17" w:rsidRPr="00EF1830" w:rsidRDefault="00503F17" w:rsidP="00503F17">
      <w:pPr>
        <w:pStyle w:val="ListParagraph"/>
        <w:numPr>
          <w:ilvl w:val="1"/>
          <w:numId w:val="11"/>
        </w:numPr>
        <w:spacing w:before="100" w:beforeAutospacing="1" w:after="100" w:afterAutospacing="1" w:line="240" w:lineRule="auto"/>
        <w:rPr>
          <w:rFonts w:ascii="Sylfaen" w:hAnsi="Sylfaen"/>
          <w:sz w:val="22"/>
          <w:szCs w:val="22"/>
        </w:rPr>
      </w:pPr>
      <w:r w:rsidRPr="00EF1830">
        <w:rPr>
          <w:rFonts w:ascii="Sylfaen" w:hAnsi="Sylfaen"/>
          <w:sz w:val="22"/>
          <w:szCs w:val="22"/>
        </w:rPr>
        <w:t xml:space="preserve">Localization: Offer full localization of Internet and Mobile Banking in </w:t>
      </w:r>
      <w:r w:rsidR="00A5697E" w:rsidRPr="00EF1830">
        <w:rPr>
          <w:rFonts w:ascii="Sylfaen" w:hAnsi="Sylfaen"/>
          <w:sz w:val="22"/>
          <w:szCs w:val="22"/>
        </w:rPr>
        <w:t xml:space="preserve">minimum </w:t>
      </w:r>
      <w:r w:rsidR="00070D4E" w:rsidRPr="00EF1830">
        <w:rPr>
          <w:rFonts w:ascii="Sylfaen" w:hAnsi="Sylfaen"/>
          <w:sz w:val="22"/>
          <w:szCs w:val="22"/>
        </w:rPr>
        <w:t>3 (</w:t>
      </w:r>
      <w:r w:rsidR="00A5697E" w:rsidRPr="00EF1830">
        <w:rPr>
          <w:rFonts w:ascii="Sylfaen" w:hAnsi="Sylfaen"/>
          <w:sz w:val="22"/>
          <w:szCs w:val="22"/>
        </w:rPr>
        <w:t>three</w:t>
      </w:r>
      <w:r w:rsidR="00070D4E" w:rsidRPr="00EF1830">
        <w:rPr>
          <w:rFonts w:ascii="Sylfaen" w:hAnsi="Sylfaen"/>
          <w:sz w:val="22"/>
          <w:szCs w:val="22"/>
        </w:rPr>
        <w:t>)</w:t>
      </w:r>
      <w:r w:rsidRPr="00EF1830">
        <w:rPr>
          <w:rFonts w:ascii="Sylfaen" w:hAnsi="Sylfaen"/>
          <w:sz w:val="22"/>
          <w:szCs w:val="22"/>
        </w:rPr>
        <w:t xml:space="preserve"> languages</w:t>
      </w:r>
    </w:p>
    <w:p w14:paraId="1EE910D0" w14:textId="77777777" w:rsidR="00503F17" w:rsidRPr="00EF1830" w:rsidRDefault="00503F17" w:rsidP="00503F17">
      <w:pPr>
        <w:pStyle w:val="ListParagraph"/>
        <w:numPr>
          <w:ilvl w:val="1"/>
          <w:numId w:val="11"/>
        </w:numPr>
        <w:spacing w:before="100" w:beforeAutospacing="1" w:after="100" w:afterAutospacing="1" w:line="240" w:lineRule="auto"/>
        <w:rPr>
          <w:rFonts w:ascii="Sylfaen" w:hAnsi="Sylfaen"/>
          <w:sz w:val="22"/>
          <w:szCs w:val="22"/>
        </w:rPr>
      </w:pPr>
      <w:r w:rsidRPr="00EF1830">
        <w:rPr>
          <w:rFonts w:ascii="Sylfaen" w:hAnsi="Sylfaen"/>
          <w:sz w:val="22"/>
          <w:szCs w:val="22"/>
        </w:rPr>
        <w:t>Direct Banking: API development for integration with corporate clients’ ERP systems</w:t>
      </w:r>
    </w:p>
    <w:p w14:paraId="0BCE96EA" w14:textId="5E30A365" w:rsidR="00A5697E" w:rsidRPr="00EF1830" w:rsidRDefault="00A5697E" w:rsidP="00503F17">
      <w:pPr>
        <w:pStyle w:val="ListParagraph"/>
        <w:numPr>
          <w:ilvl w:val="1"/>
          <w:numId w:val="11"/>
        </w:numPr>
        <w:spacing w:before="100" w:beforeAutospacing="1" w:after="100" w:afterAutospacing="1" w:line="240" w:lineRule="auto"/>
        <w:rPr>
          <w:rFonts w:ascii="Sylfaen" w:hAnsi="Sylfaen"/>
          <w:sz w:val="22"/>
          <w:szCs w:val="22"/>
        </w:rPr>
      </w:pPr>
      <w:r w:rsidRPr="00EF1830">
        <w:rPr>
          <w:rFonts w:ascii="Sylfaen" w:hAnsi="Sylfaen"/>
          <w:sz w:val="22"/>
          <w:szCs w:val="22"/>
        </w:rPr>
        <w:t>Open Banking integration</w:t>
      </w:r>
    </w:p>
    <w:p w14:paraId="46B5C6A5" w14:textId="3A0AC1D5" w:rsidR="003A3BC2" w:rsidRPr="00EF1830" w:rsidRDefault="003A3BC2" w:rsidP="00503F17">
      <w:pPr>
        <w:pStyle w:val="ListParagraph"/>
        <w:numPr>
          <w:ilvl w:val="1"/>
          <w:numId w:val="11"/>
        </w:numPr>
        <w:spacing w:before="100" w:beforeAutospacing="1" w:after="100" w:afterAutospacing="1" w:line="240" w:lineRule="auto"/>
        <w:rPr>
          <w:rFonts w:ascii="Sylfaen" w:hAnsi="Sylfaen"/>
          <w:sz w:val="22"/>
          <w:szCs w:val="22"/>
        </w:rPr>
      </w:pPr>
      <w:r w:rsidRPr="00EF1830">
        <w:rPr>
          <w:rFonts w:ascii="Sylfaen" w:hAnsi="Sylfaen"/>
          <w:sz w:val="22"/>
          <w:szCs w:val="22"/>
        </w:rPr>
        <w:t xml:space="preserve">Pension balance rendering management </w:t>
      </w:r>
    </w:p>
    <w:p w14:paraId="368FAC6A" w14:textId="485A7056" w:rsidR="00454A35" w:rsidRPr="00EF1830" w:rsidRDefault="003448D0" w:rsidP="00454A35">
      <w:pPr>
        <w:spacing w:before="100" w:beforeAutospacing="1" w:after="100" w:afterAutospacing="1" w:line="240" w:lineRule="auto"/>
        <w:rPr>
          <w:rFonts w:ascii="Sylfaen" w:hAnsi="Sylfaen"/>
          <w:sz w:val="22"/>
          <w:szCs w:val="22"/>
          <w:u w:val="single"/>
        </w:rPr>
      </w:pPr>
      <w:r w:rsidRPr="00EF1830">
        <w:rPr>
          <w:rFonts w:ascii="Sylfaen" w:hAnsi="Sylfaen"/>
          <w:sz w:val="22"/>
          <w:szCs w:val="22"/>
          <w:u w:val="single"/>
        </w:rPr>
        <w:t xml:space="preserve">For full range of requirements please refer to the </w:t>
      </w:r>
      <w:r w:rsidR="00B528F7" w:rsidRPr="00EF1830">
        <w:rPr>
          <w:rFonts w:ascii="Sylfaen" w:hAnsi="Sylfaen"/>
          <w:sz w:val="22"/>
          <w:szCs w:val="22"/>
          <w:u w:val="single"/>
        </w:rPr>
        <w:t>Annex</w:t>
      </w:r>
      <w:r w:rsidRPr="00EF1830">
        <w:rPr>
          <w:rFonts w:ascii="Sylfaen" w:hAnsi="Sylfaen"/>
          <w:sz w:val="22"/>
          <w:szCs w:val="22"/>
          <w:u w:val="single"/>
        </w:rPr>
        <w:t xml:space="preserve">: # </w:t>
      </w:r>
      <w:r w:rsidR="00B528F7" w:rsidRPr="00EF1830">
        <w:rPr>
          <w:rFonts w:ascii="Sylfaen" w:hAnsi="Sylfaen"/>
          <w:sz w:val="22"/>
          <w:szCs w:val="22"/>
          <w:u w:val="single"/>
        </w:rPr>
        <w:t>2</w:t>
      </w:r>
    </w:p>
    <w:p w14:paraId="49E83EDC" w14:textId="230E1308" w:rsidR="003A3C30" w:rsidRPr="00807A70" w:rsidRDefault="00666412" w:rsidP="00807A70">
      <w:pPr>
        <w:rPr>
          <w:rFonts w:ascii="Sylfaen" w:hAnsi="Sylfaen"/>
          <w:b/>
          <w:bCs/>
          <w:sz w:val="22"/>
          <w:szCs w:val="22"/>
          <w:u w:val="single"/>
        </w:rPr>
      </w:pPr>
      <w:r w:rsidRPr="00807A70">
        <w:rPr>
          <w:rFonts w:ascii="Sylfaen" w:hAnsi="Sylfaen"/>
          <w:b/>
          <w:bCs/>
          <w:sz w:val="22"/>
          <w:szCs w:val="22"/>
          <w:u w:val="single"/>
        </w:rPr>
        <w:t>Note: Please provide the following document filled with the respective information in columns: “Supported by the solution”, “Price”</w:t>
      </w:r>
      <w:r w:rsidR="00BA384A" w:rsidRPr="00807A70">
        <w:rPr>
          <w:rFonts w:ascii="Sylfaen" w:hAnsi="Sylfaen"/>
          <w:b/>
          <w:bCs/>
          <w:sz w:val="22"/>
          <w:szCs w:val="22"/>
          <w:u w:val="single"/>
        </w:rPr>
        <w:t xml:space="preserve"> and”</w:t>
      </w:r>
      <w:r w:rsidRPr="00807A70">
        <w:rPr>
          <w:rFonts w:ascii="Sylfaen" w:hAnsi="Sylfaen"/>
          <w:b/>
          <w:bCs/>
          <w:sz w:val="22"/>
          <w:szCs w:val="22"/>
          <w:u w:val="single"/>
        </w:rPr>
        <w:t xml:space="preserve"> Time”</w:t>
      </w:r>
      <w:r w:rsidR="009335F5" w:rsidRPr="00807A70">
        <w:rPr>
          <w:rFonts w:ascii="Sylfaen" w:hAnsi="Sylfaen"/>
          <w:b/>
          <w:bCs/>
          <w:sz w:val="22"/>
          <w:szCs w:val="22"/>
          <w:u w:val="single"/>
        </w:rPr>
        <w:t xml:space="preserve"> </w:t>
      </w:r>
      <w:r w:rsidR="00807A70" w:rsidRPr="00807A70">
        <w:rPr>
          <w:rFonts w:ascii="Sylfaen" w:hAnsi="Sylfaen"/>
          <w:b/>
          <w:bCs/>
          <w:sz w:val="22"/>
          <w:szCs w:val="22"/>
          <w:u w:val="single"/>
        </w:rPr>
        <w:t>regarding</w:t>
      </w:r>
      <w:r w:rsidR="009335F5" w:rsidRPr="00807A70">
        <w:rPr>
          <w:rFonts w:ascii="Sylfaen" w:hAnsi="Sylfaen"/>
          <w:b/>
          <w:bCs/>
          <w:sz w:val="22"/>
          <w:szCs w:val="22"/>
          <w:u w:val="single"/>
        </w:rPr>
        <w:t xml:space="preserve"> entry slots</w:t>
      </w:r>
      <w:r w:rsidR="00807A70">
        <w:rPr>
          <w:rFonts w:ascii="Sylfaen" w:hAnsi="Sylfaen"/>
          <w:b/>
          <w:bCs/>
          <w:sz w:val="22"/>
          <w:szCs w:val="22"/>
          <w:u w:val="single"/>
        </w:rPr>
        <w:br/>
      </w:r>
    </w:p>
    <w:p w14:paraId="3861A7DE" w14:textId="1F78E091" w:rsidR="00CD4220" w:rsidRPr="00EF1830" w:rsidRDefault="00454A35" w:rsidP="003A3C30">
      <w:pPr>
        <w:pStyle w:val="ListParagraph"/>
        <w:numPr>
          <w:ilvl w:val="0"/>
          <w:numId w:val="11"/>
        </w:numPr>
        <w:spacing w:before="100" w:beforeAutospacing="1" w:after="100" w:afterAutospacing="1" w:line="240" w:lineRule="auto"/>
        <w:outlineLvl w:val="1"/>
        <w:rPr>
          <w:rFonts w:ascii="Sylfaen" w:eastAsia="Times New Roman" w:hAnsi="Sylfaen" w:cs="Times New Roman"/>
          <w:b/>
          <w:bCs/>
          <w:kern w:val="0"/>
          <w:sz w:val="22"/>
          <w:szCs w:val="22"/>
          <w14:ligatures w14:val="none"/>
        </w:rPr>
      </w:pPr>
      <w:r w:rsidRPr="00EF1830">
        <w:rPr>
          <w:rFonts w:ascii="Sylfaen" w:eastAsia="Times New Roman" w:hAnsi="Sylfaen" w:cs="Times New Roman"/>
          <w:b/>
          <w:bCs/>
          <w:kern w:val="0"/>
          <w:sz w:val="22"/>
          <w:szCs w:val="22"/>
          <w14:ligatures w14:val="none"/>
        </w:rPr>
        <w:t>High-Level Technical Requirements</w:t>
      </w:r>
    </w:p>
    <w:p w14:paraId="717C6B32" w14:textId="67516377" w:rsidR="00454A35" w:rsidRPr="00EF1830" w:rsidRDefault="00454A35" w:rsidP="00807A70">
      <w:pPr>
        <w:pStyle w:val="ListParagraph"/>
        <w:numPr>
          <w:ilvl w:val="1"/>
          <w:numId w:val="11"/>
        </w:numPr>
        <w:spacing w:before="100" w:beforeAutospacing="1" w:after="100" w:afterAutospacing="1" w:line="240" w:lineRule="auto"/>
        <w:outlineLvl w:val="2"/>
        <w:rPr>
          <w:rFonts w:ascii="Sylfaen" w:eastAsia="Times New Roman" w:hAnsi="Sylfaen" w:cs="Times New Roman"/>
          <w:b/>
          <w:bCs/>
          <w:kern w:val="0"/>
          <w:sz w:val="22"/>
          <w:szCs w:val="22"/>
          <w14:ligatures w14:val="none"/>
        </w:rPr>
      </w:pPr>
      <w:r w:rsidRPr="00EF1830">
        <w:rPr>
          <w:rFonts w:ascii="Sylfaen" w:eastAsia="Times New Roman" w:hAnsi="Sylfaen" w:cs="Times New Roman"/>
          <w:b/>
          <w:bCs/>
          <w:kern w:val="0"/>
          <w:sz w:val="22"/>
          <w:szCs w:val="22"/>
          <w14:ligatures w14:val="none"/>
        </w:rPr>
        <w:t xml:space="preserve"> Technology Stack</w:t>
      </w:r>
    </w:p>
    <w:p w14:paraId="4D295845" w14:textId="77777777" w:rsidR="00454A35" w:rsidRPr="00EF1830" w:rsidRDefault="00454A35" w:rsidP="00454A35">
      <w:pPr>
        <w:numPr>
          <w:ilvl w:val="0"/>
          <w:numId w:val="2"/>
        </w:numPr>
        <w:spacing w:before="100" w:beforeAutospacing="1" w:after="100" w:afterAutospacing="1" w:line="240" w:lineRule="auto"/>
        <w:rPr>
          <w:rFonts w:ascii="Sylfaen" w:eastAsia="Times New Roman" w:hAnsi="Sylfaen" w:cs="Times New Roman"/>
          <w:kern w:val="0"/>
          <w:sz w:val="22"/>
          <w:szCs w:val="22"/>
          <w14:ligatures w14:val="none"/>
        </w:rPr>
      </w:pPr>
      <w:r w:rsidRPr="00EF1830">
        <w:rPr>
          <w:rFonts w:ascii="Sylfaen" w:eastAsia="Times New Roman" w:hAnsi="Sylfaen" w:cs="Times New Roman"/>
          <w:b/>
          <w:bCs/>
          <w:kern w:val="0"/>
          <w:sz w:val="22"/>
          <w:szCs w:val="22"/>
          <w14:ligatures w14:val="none"/>
        </w:rPr>
        <w:lastRenderedPageBreak/>
        <w:t>Extensibility</w:t>
      </w:r>
      <w:r w:rsidRPr="00EF1830">
        <w:rPr>
          <w:rFonts w:ascii="Sylfaen" w:eastAsia="Times New Roman" w:hAnsi="Sylfaen" w:cs="Times New Roman"/>
          <w:kern w:val="0"/>
          <w:sz w:val="22"/>
          <w:szCs w:val="22"/>
          <w14:ligatures w14:val="none"/>
        </w:rPr>
        <w:t>: Minimal contact with the core system for extensibility with databases, caching, or process management</w:t>
      </w:r>
    </w:p>
    <w:p w14:paraId="462C39B0" w14:textId="0FE2FA4A" w:rsidR="00454A35" w:rsidRPr="00EF1830" w:rsidRDefault="00454A35" w:rsidP="00454A35">
      <w:pPr>
        <w:numPr>
          <w:ilvl w:val="0"/>
          <w:numId w:val="2"/>
        </w:numPr>
        <w:spacing w:before="100" w:beforeAutospacing="1" w:after="100" w:afterAutospacing="1" w:line="240" w:lineRule="auto"/>
        <w:rPr>
          <w:rFonts w:ascii="Sylfaen" w:eastAsia="Times New Roman" w:hAnsi="Sylfaen" w:cs="Times New Roman"/>
          <w:kern w:val="0"/>
          <w:sz w:val="22"/>
          <w:szCs w:val="22"/>
          <w14:ligatures w14:val="none"/>
        </w:rPr>
      </w:pPr>
      <w:r w:rsidRPr="00EF1830">
        <w:rPr>
          <w:rFonts w:ascii="Sylfaen" w:eastAsia="Times New Roman" w:hAnsi="Sylfaen" w:cs="Times New Roman"/>
          <w:b/>
          <w:bCs/>
          <w:kern w:val="0"/>
          <w:sz w:val="22"/>
          <w:szCs w:val="22"/>
          <w14:ligatures w14:val="none"/>
        </w:rPr>
        <w:t>Scalability</w:t>
      </w:r>
      <w:r w:rsidRPr="00EF1830">
        <w:rPr>
          <w:rFonts w:ascii="Sylfaen" w:eastAsia="Times New Roman" w:hAnsi="Sylfaen" w:cs="Times New Roman"/>
          <w:kern w:val="0"/>
          <w:sz w:val="22"/>
          <w:szCs w:val="22"/>
          <w14:ligatures w14:val="none"/>
        </w:rPr>
        <w:t>:</w:t>
      </w:r>
      <w:r w:rsidR="00C37F9D" w:rsidRPr="00C37F9D">
        <w:rPr>
          <w:rFonts w:ascii="Sylfaen" w:eastAsia="Times New Roman" w:hAnsi="Sylfaen" w:cs="Times New Roman"/>
          <w:kern w:val="0"/>
          <w:sz w:val="22"/>
          <w:szCs w:val="22"/>
          <w14:ligatures w14:val="none"/>
        </w:rPr>
        <w:t xml:space="preserve"> Both applications must support, but not be limited to, up to 300,000 active users with 2,000 concurrently logged in. </w:t>
      </w:r>
      <w:r w:rsidR="00C37F9D">
        <w:rPr>
          <w:rFonts w:ascii="Sylfaen" w:eastAsia="Times New Roman" w:hAnsi="Sylfaen" w:cs="Times New Roman"/>
          <w:kern w:val="0"/>
          <w:sz w:val="22"/>
          <w:szCs w:val="22"/>
          <w14:ligatures w14:val="none"/>
        </w:rPr>
        <w:br/>
      </w:r>
      <w:r w:rsidR="00C37F9D" w:rsidRPr="00C37F9D">
        <w:rPr>
          <w:rFonts w:ascii="Sylfaen" w:eastAsia="Times New Roman" w:hAnsi="Sylfaen" w:cs="Times New Roman"/>
          <w:kern w:val="0"/>
          <w:sz w:val="22"/>
          <w:szCs w:val="22"/>
          <w14:ligatures w14:val="none"/>
        </w:rPr>
        <w:t>The system should leverage horizontal scaling to ensure this capacity is met and exceeded as needed.</w:t>
      </w:r>
    </w:p>
    <w:p w14:paraId="29AE00FC" w14:textId="77777777" w:rsidR="00454A35" w:rsidRPr="00EF1830" w:rsidRDefault="00454A35" w:rsidP="00454A35">
      <w:pPr>
        <w:numPr>
          <w:ilvl w:val="0"/>
          <w:numId w:val="2"/>
        </w:numPr>
        <w:spacing w:before="100" w:beforeAutospacing="1" w:after="100" w:afterAutospacing="1" w:line="240" w:lineRule="auto"/>
        <w:rPr>
          <w:rFonts w:ascii="Sylfaen" w:eastAsia="Times New Roman" w:hAnsi="Sylfaen" w:cs="Times New Roman"/>
          <w:kern w:val="0"/>
          <w:sz w:val="22"/>
          <w:szCs w:val="22"/>
          <w14:ligatures w14:val="none"/>
        </w:rPr>
      </w:pPr>
      <w:r w:rsidRPr="00EF1830">
        <w:rPr>
          <w:rFonts w:ascii="Sylfaen" w:eastAsia="Times New Roman" w:hAnsi="Sylfaen" w:cs="Times New Roman"/>
          <w:b/>
          <w:bCs/>
          <w:kern w:val="0"/>
          <w:sz w:val="22"/>
          <w:szCs w:val="22"/>
          <w14:ligatures w14:val="none"/>
        </w:rPr>
        <w:t>Integration Layer</w:t>
      </w:r>
      <w:r w:rsidRPr="00EF1830">
        <w:rPr>
          <w:rFonts w:ascii="Sylfaen" w:eastAsia="Times New Roman" w:hAnsi="Sylfaen" w:cs="Times New Roman"/>
          <w:kern w:val="0"/>
          <w:sz w:val="22"/>
          <w:szCs w:val="22"/>
          <w14:ligatures w14:val="none"/>
        </w:rPr>
        <w:t>: Provide integration points for authentication, user management, and log management</w:t>
      </w:r>
    </w:p>
    <w:p w14:paraId="66B68EB8" w14:textId="77777777" w:rsidR="00CD4220" w:rsidRPr="007D2BAA" w:rsidRDefault="00454A35" w:rsidP="00CD4220">
      <w:pPr>
        <w:numPr>
          <w:ilvl w:val="0"/>
          <w:numId w:val="2"/>
        </w:numPr>
        <w:spacing w:before="100" w:beforeAutospacing="1" w:after="100" w:afterAutospacing="1" w:line="240" w:lineRule="auto"/>
        <w:rPr>
          <w:rFonts w:ascii="Sylfaen" w:eastAsia="Times New Roman" w:hAnsi="Sylfaen" w:cs="Times New Roman"/>
          <w:kern w:val="0"/>
          <w:sz w:val="22"/>
          <w:szCs w:val="22"/>
          <w14:ligatures w14:val="none"/>
        </w:rPr>
      </w:pPr>
      <w:r w:rsidRPr="00EF1830">
        <w:rPr>
          <w:rFonts w:ascii="Sylfaen" w:eastAsia="Times New Roman" w:hAnsi="Sylfaen" w:cs="Times New Roman"/>
          <w:b/>
          <w:bCs/>
          <w:kern w:val="0"/>
          <w:sz w:val="22"/>
          <w:szCs w:val="22"/>
          <w14:ligatures w14:val="none"/>
        </w:rPr>
        <w:t>Monitoring and Alerting</w:t>
      </w:r>
      <w:r w:rsidRPr="00EF1830">
        <w:rPr>
          <w:rFonts w:ascii="Sylfaen" w:eastAsia="Times New Roman" w:hAnsi="Sylfaen" w:cs="Times New Roman"/>
          <w:kern w:val="0"/>
          <w:sz w:val="22"/>
          <w:szCs w:val="22"/>
          <w14:ligatures w14:val="none"/>
        </w:rPr>
        <w:t xml:space="preserve">: A detailed and precise monitoring system with third-party tool </w:t>
      </w:r>
      <w:r w:rsidRPr="007D2BAA">
        <w:rPr>
          <w:rFonts w:ascii="Sylfaen" w:eastAsia="Times New Roman" w:hAnsi="Sylfaen" w:cs="Times New Roman"/>
          <w:kern w:val="0"/>
          <w:sz w:val="22"/>
          <w:szCs w:val="22"/>
          <w14:ligatures w14:val="none"/>
        </w:rPr>
        <w:t>integration is preferable</w:t>
      </w:r>
    </w:p>
    <w:p w14:paraId="2EFD758D" w14:textId="6240B041" w:rsidR="00454A35" w:rsidRPr="007D2BAA" w:rsidRDefault="00454A35" w:rsidP="00807A70">
      <w:pPr>
        <w:pStyle w:val="ListParagraph"/>
        <w:numPr>
          <w:ilvl w:val="1"/>
          <w:numId w:val="11"/>
        </w:numPr>
        <w:spacing w:before="100" w:beforeAutospacing="1" w:after="100" w:afterAutospacing="1" w:line="240" w:lineRule="auto"/>
        <w:outlineLvl w:val="2"/>
        <w:rPr>
          <w:rFonts w:ascii="Sylfaen" w:eastAsia="Times New Roman" w:hAnsi="Sylfaen" w:cs="Times New Roman"/>
          <w:b/>
          <w:bCs/>
          <w:kern w:val="0"/>
          <w:sz w:val="22"/>
          <w:szCs w:val="22"/>
          <w14:ligatures w14:val="none"/>
        </w:rPr>
      </w:pPr>
      <w:r w:rsidRPr="007D2BAA">
        <w:rPr>
          <w:rFonts w:ascii="Sylfaen" w:eastAsia="Times New Roman" w:hAnsi="Sylfaen" w:cs="Times New Roman"/>
          <w:b/>
          <w:bCs/>
          <w:kern w:val="0"/>
          <w:sz w:val="22"/>
          <w:szCs w:val="22"/>
          <w14:ligatures w14:val="none"/>
        </w:rPr>
        <w:t xml:space="preserve"> Always Up to Date</w:t>
      </w:r>
    </w:p>
    <w:p w14:paraId="4C937EC2" w14:textId="77777777" w:rsidR="00454A35" w:rsidRPr="007D2BAA" w:rsidRDefault="00454A35" w:rsidP="00454A35">
      <w:pPr>
        <w:numPr>
          <w:ilvl w:val="0"/>
          <w:numId w:val="3"/>
        </w:numPr>
        <w:spacing w:before="100" w:beforeAutospacing="1" w:after="100" w:afterAutospacing="1" w:line="240" w:lineRule="auto"/>
        <w:rPr>
          <w:rFonts w:ascii="Sylfaen" w:eastAsia="Times New Roman" w:hAnsi="Sylfaen" w:cs="Times New Roman"/>
          <w:kern w:val="0"/>
          <w:sz w:val="22"/>
          <w:szCs w:val="22"/>
          <w14:ligatures w14:val="none"/>
        </w:rPr>
      </w:pPr>
      <w:r w:rsidRPr="007D2BAA">
        <w:rPr>
          <w:rFonts w:ascii="Sylfaen" w:eastAsia="Times New Roman" w:hAnsi="Sylfaen" w:cs="Times New Roman"/>
          <w:b/>
          <w:bCs/>
          <w:kern w:val="0"/>
          <w:sz w:val="22"/>
          <w:szCs w:val="22"/>
          <w14:ligatures w14:val="none"/>
        </w:rPr>
        <w:t>Backward Compatibility</w:t>
      </w:r>
      <w:r w:rsidRPr="007D2BAA">
        <w:rPr>
          <w:rFonts w:ascii="Sylfaen" w:eastAsia="Times New Roman" w:hAnsi="Sylfaen" w:cs="Times New Roman"/>
          <w:kern w:val="0"/>
          <w:sz w:val="22"/>
          <w:szCs w:val="22"/>
          <w14:ligatures w14:val="none"/>
        </w:rPr>
        <w:t>: Ensure updates do not break existing functionality</w:t>
      </w:r>
    </w:p>
    <w:p w14:paraId="5172BED4" w14:textId="77777777" w:rsidR="00454A35" w:rsidRPr="007D2BAA" w:rsidRDefault="00454A35" w:rsidP="00454A35">
      <w:pPr>
        <w:numPr>
          <w:ilvl w:val="0"/>
          <w:numId w:val="3"/>
        </w:numPr>
        <w:spacing w:before="100" w:beforeAutospacing="1" w:after="100" w:afterAutospacing="1" w:line="240" w:lineRule="auto"/>
        <w:rPr>
          <w:rFonts w:ascii="Sylfaen" w:eastAsia="Times New Roman" w:hAnsi="Sylfaen" w:cs="Times New Roman"/>
          <w:kern w:val="0"/>
          <w:sz w:val="22"/>
          <w:szCs w:val="22"/>
          <w14:ligatures w14:val="none"/>
        </w:rPr>
      </w:pPr>
      <w:r w:rsidRPr="007D2BAA">
        <w:rPr>
          <w:rFonts w:ascii="Sylfaen" w:eastAsia="Times New Roman" w:hAnsi="Sylfaen" w:cs="Times New Roman"/>
          <w:b/>
          <w:bCs/>
          <w:kern w:val="0"/>
          <w:sz w:val="22"/>
          <w:szCs w:val="22"/>
          <w14:ligatures w14:val="none"/>
        </w:rPr>
        <w:t>Easy Tooling</w:t>
      </w:r>
      <w:r w:rsidRPr="007D2BAA">
        <w:rPr>
          <w:rFonts w:ascii="Sylfaen" w:eastAsia="Times New Roman" w:hAnsi="Sylfaen" w:cs="Times New Roman"/>
          <w:kern w:val="0"/>
          <w:sz w:val="22"/>
          <w:szCs w:val="22"/>
          <w14:ligatures w14:val="none"/>
        </w:rPr>
        <w:t>: Provide tooling for rolling updates with minimal human interaction</w:t>
      </w:r>
    </w:p>
    <w:p w14:paraId="407F1BC9" w14:textId="0F82C365" w:rsidR="008C2014" w:rsidRPr="007D2BAA" w:rsidRDefault="00454A35" w:rsidP="00DF0FB9">
      <w:pPr>
        <w:pStyle w:val="ListParagraph"/>
        <w:numPr>
          <w:ilvl w:val="0"/>
          <w:numId w:val="3"/>
        </w:numPr>
        <w:spacing w:before="100" w:beforeAutospacing="1" w:after="100" w:afterAutospacing="1" w:line="240" w:lineRule="auto"/>
        <w:rPr>
          <w:rFonts w:ascii="Sylfaen" w:eastAsia="Times New Roman" w:hAnsi="Sylfaen" w:cs="Times New Roman"/>
          <w:kern w:val="0"/>
          <w:sz w:val="22"/>
          <w:szCs w:val="22"/>
          <w14:ligatures w14:val="none"/>
        </w:rPr>
      </w:pPr>
      <w:r w:rsidRPr="007D2BAA">
        <w:rPr>
          <w:rFonts w:ascii="Sylfaen" w:eastAsia="Times New Roman" w:hAnsi="Sylfaen" w:cs="Times New Roman"/>
          <w:b/>
          <w:bCs/>
          <w:kern w:val="0"/>
          <w:sz w:val="22"/>
          <w:szCs w:val="22"/>
          <w14:ligatures w14:val="none"/>
        </w:rPr>
        <w:t xml:space="preserve">Supported </w:t>
      </w:r>
      <w:r w:rsidR="009C4970">
        <w:rPr>
          <w:rFonts w:ascii="Sylfaen" w:eastAsia="Times New Roman" w:hAnsi="Sylfaen" w:cs="Times New Roman"/>
          <w:b/>
          <w:bCs/>
          <w:kern w:val="0"/>
          <w:sz w:val="22"/>
          <w:szCs w:val="22"/>
          <w14:ligatures w14:val="none"/>
        </w:rPr>
        <w:t xml:space="preserve">Web </w:t>
      </w:r>
      <w:r w:rsidRPr="007D2BAA">
        <w:rPr>
          <w:rFonts w:ascii="Sylfaen" w:eastAsia="Times New Roman" w:hAnsi="Sylfaen" w:cs="Times New Roman"/>
          <w:b/>
          <w:bCs/>
          <w:kern w:val="0"/>
          <w:sz w:val="22"/>
          <w:szCs w:val="22"/>
          <w14:ligatures w14:val="none"/>
        </w:rPr>
        <w:t>Browsers</w:t>
      </w:r>
      <w:r w:rsidR="0065486A">
        <w:rPr>
          <w:rFonts w:ascii="Sylfaen" w:eastAsia="Times New Roman" w:hAnsi="Sylfaen" w:cs="Times New Roman"/>
          <w:b/>
          <w:bCs/>
          <w:kern w:val="0"/>
          <w:sz w:val="22"/>
          <w:szCs w:val="22"/>
          <w14:ligatures w14:val="none"/>
        </w:rPr>
        <w:t xml:space="preserve"> at least</w:t>
      </w:r>
      <w:r w:rsidRPr="007D2BAA">
        <w:rPr>
          <w:rFonts w:ascii="Sylfaen" w:eastAsia="Times New Roman" w:hAnsi="Sylfaen" w:cs="Times New Roman"/>
          <w:kern w:val="0"/>
          <w:sz w:val="22"/>
          <w:szCs w:val="22"/>
          <w14:ligatures w14:val="none"/>
        </w:rPr>
        <w:t>:</w:t>
      </w:r>
      <w:r w:rsidR="00957DD6" w:rsidRPr="007D2BAA">
        <w:rPr>
          <w:rFonts w:ascii="Sylfaen" w:eastAsia="Times New Roman" w:hAnsi="Sylfaen" w:cs="Times New Roman"/>
          <w:kern w:val="0"/>
          <w:sz w:val="22"/>
          <w:szCs w:val="22"/>
          <w14:ligatures w14:val="none"/>
        </w:rPr>
        <w:br/>
      </w:r>
    </w:p>
    <w:p w14:paraId="37DF70F8" w14:textId="7FBAE8BA" w:rsidR="00957DD6" w:rsidRPr="007D2BAA" w:rsidRDefault="00957DD6" w:rsidP="009C4970">
      <w:pPr>
        <w:pStyle w:val="ListParagraph"/>
        <w:numPr>
          <w:ilvl w:val="1"/>
          <w:numId w:val="3"/>
        </w:numPr>
        <w:spacing w:before="100" w:beforeAutospacing="1" w:after="100" w:afterAutospacing="1" w:line="240" w:lineRule="auto"/>
        <w:rPr>
          <w:rFonts w:ascii="Sylfaen" w:eastAsia="Times New Roman" w:hAnsi="Sylfaen" w:cs="Times New Roman"/>
          <w:kern w:val="0"/>
          <w:sz w:val="22"/>
          <w:szCs w:val="22"/>
          <w14:ligatures w14:val="none"/>
        </w:rPr>
      </w:pPr>
      <w:r w:rsidRPr="007D2BAA">
        <w:rPr>
          <w:rFonts w:ascii="Sylfaen" w:eastAsia="Times New Roman" w:hAnsi="Sylfaen" w:cs="Times New Roman"/>
          <w:b/>
          <w:bCs/>
          <w:kern w:val="0"/>
          <w:sz w:val="22"/>
          <w:szCs w:val="22"/>
          <w14:ligatures w14:val="none"/>
        </w:rPr>
        <w:t>Google Chrome:</w:t>
      </w:r>
      <w:r w:rsidRPr="007D2BAA">
        <w:rPr>
          <w:rFonts w:ascii="Sylfaen" w:eastAsia="Times New Roman" w:hAnsi="Sylfaen" w:cs="Times New Roman"/>
          <w:kern w:val="0"/>
          <w:sz w:val="22"/>
          <w:szCs w:val="22"/>
          <w14:ligatures w14:val="none"/>
        </w:rPr>
        <w:t xml:space="preserve"> Version 95 and above</w:t>
      </w:r>
    </w:p>
    <w:p w14:paraId="11FDBC07" w14:textId="77777777" w:rsidR="00957DD6" w:rsidRPr="007D2BAA" w:rsidRDefault="00957DD6" w:rsidP="009C4970">
      <w:pPr>
        <w:numPr>
          <w:ilvl w:val="1"/>
          <w:numId w:val="3"/>
        </w:numPr>
        <w:spacing w:before="100" w:beforeAutospacing="1" w:after="100" w:afterAutospacing="1" w:line="240" w:lineRule="auto"/>
        <w:rPr>
          <w:rFonts w:ascii="Sylfaen" w:eastAsia="Times New Roman" w:hAnsi="Sylfaen" w:cs="Times New Roman"/>
          <w:kern w:val="0"/>
          <w:sz w:val="22"/>
          <w:szCs w:val="22"/>
          <w14:ligatures w14:val="none"/>
        </w:rPr>
      </w:pPr>
      <w:r w:rsidRPr="007D2BAA">
        <w:rPr>
          <w:rFonts w:ascii="Sylfaen" w:eastAsia="Times New Roman" w:hAnsi="Sylfaen" w:cs="Times New Roman"/>
          <w:b/>
          <w:bCs/>
          <w:kern w:val="0"/>
          <w:sz w:val="22"/>
          <w:szCs w:val="22"/>
          <w14:ligatures w14:val="none"/>
        </w:rPr>
        <w:t>Mozilla Firefox:</w:t>
      </w:r>
      <w:r w:rsidRPr="007D2BAA">
        <w:rPr>
          <w:rFonts w:ascii="Sylfaen" w:eastAsia="Times New Roman" w:hAnsi="Sylfaen" w:cs="Times New Roman"/>
          <w:kern w:val="0"/>
          <w:sz w:val="22"/>
          <w:szCs w:val="22"/>
          <w14:ligatures w14:val="none"/>
        </w:rPr>
        <w:t xml:space="preserve"> Version 91 and above (Extended Support Release - ESR)</w:t>
      </w:r>
    </w:p>
    <w:p w14:paraId="4E231B87" w14:textId="77777777" w:rsidR="00957DD6" w:rsidRPr="007D2BAA" w:rsidRDefault="00957DD6" w:rsidP="009C4970">
      <w:pPr>
        <w:numPr>
          <w:ilvl w:val="1"/>
          <w:numId w:val="3"/>
        </w:numPr>
        <w:spacing w:before="100" w:beforeAutospacing="1" w:after="100" w:afterAutospacing="1" w:line="240" w:lineRule="auto"/>
        <w:rPr>
          <w:rFonts w:ascii="Sylfaen" w:eastAsia="Times New Roman" w:hAnsi="Sylfaen" w:cs="Times New Roman"/>
          <w:kern w:val="0"/>
          <w:sz w:val="22"/>
          <w:szCs w:val="22"/>
          <w14:ligatures w14:val="none"/>
        </w:rPr>
      </w:pPr>
      <w:r w:rsidRPr="007D2BAA">
        <w:rPr>
          <w:rFonts w:ascii="Sylfaen" w:eastAsia="Times New Roman" w:hAnsi="Sylfaen" w:cs="Times New Roman"/>
          <w:b/>
          <w:bCs/>
          <w:kern w:val="0"/>
          <w:sz w:val="22"/>
          <w:szCs w:val="22"/>
          <w14:ligatures w14:val="none"/>
        </w:rPr>
        <w:t>Microsoft Edge:</w:t>
      </w:r>
      <w:r w:rsidRPr="007D2BAA">
        <w:rPr>
          <w:rFonts w:ascii="Sylfaen" w:eastAsia="Times New Roman" w:hAnsi="Sylfaen" w:cs="Times New Roman"/>
          <w:kern w:val="0"/>
          <w:sz w:val="22"/>
          <w:szCs w:val="22"/>
          <w14:ligatures w14:val="none"/>
        </w:rPr>
        <w:t xml:space="preserve"> Version 95 and above (Chromium-based)</w:t>
      </w:r>
    </w:p>
    <w:p w14:paraId="6180F3AF" w14:textId="77777777" w:rsidR="0083372E" w:rsidRPr="007D2BAA" w:rsidRDefault="00957DD6" w:rsidP="009C4970">
      <w:pPr>
        <w:numPr>
          <w:ilvl w:val="1"/>
          <w:numId w:val="3"/>
        </w:numPr>
        <w:spacing w:before="100" w:beforeAutospacing="1" w:after="100" w:afterAutospacing="1" w:line="240" w:lineRule="auto"/>
        <w:rPr>
          <w:rFonts w:ascii="Sylfaen" w:eastAsia="Times New Roman" w:hAnsi="Sylfaen" w:cs="Times New Roman"/>
          <w:kern w:val="0"/>
          <w:sz w:val="22"/>
          <w:szCs w:val="22"/>
          <w14:ligatures w14:val="none"/>
        </w:rPr>
      </w:pPr>
      <w:r w:rsidRPr="007D2BAA">
        <w:rPr>
          <w:rFonts w:ascii="Sylfaen" w:eastAsia="Times New Roman" w:hAnsi="Sylfaen" w:cs="Times New Roman"/>
          <w:b/>
          <w:bCs/>
          <w:kern w:val="0"/>
          <w:sz w:val="22"/>
          <w:szCs w:val="22"/>
          <w14:ligatures w14:val="none"/>
        </w:rPr>
        <w:t>Safari:</w:t>
      </w:r>
      <w:r w:rsidRPr="007D2BAA">
        <w:rPr>
          <w:rFonts w:ascii="Sylfaen" w:eastAsia="Times New Roman" w:hAnsi="Sylfaen" w:cs="Times New Roman"/>
          <w:kern w:val="0"/>
          <w:sz w:val="22"/>
          <w:szCs w:val="22"/>
          <w14:ligatures w14:val="none"/>
        </w:rPr>
        <w:t xml:space="preserve"> Version 14 and above (for macOS users)</w:t>
      </w:r>
    </w:p>
    <w:p w14:paraId="33E3F2B8" w14:textId="6C5619C6" w:rsidR="00957DD6" w:rsidRPr="007D2BAA" w:rsidRDefault="0083372E" w:rsidP="009C4970">
      <w:pPr>
        <w:numPr>
          <w:ilvl w:val="1"/>
          <w:numId w:val="3"/>
        </w:numPr>
        <w:spacing w:before="100" w:beforeAutospacing="1" w:after="100" w:afterAutospacing="1" w:line="240" w:lineRule="auto"/>
        <w:rPr>
          <w:rFonts w:ascii="Sylfaen" w:eastAsia="Times New Roman" w:hAnsi="Sylfaen" w:cs="Times New Roman"/>
          <w:kern w:val="0"/>
          <w:sz w:val="22"/>
          <w:szCs w:val="22"/>
          <w14:ligatures w14:val="none"/>
        </w:rPr>
      </w:pPr>
      <w:r w:rsidRPr="007D2BAA">
        <w:rPr>
          <w:rFonts w:ascii="Sylfaen" w:eastAsia="Times New Roman" w:hAnsi="Sylfaen" w:cs="Times New Roman"/>
          <w:b/>
          <w:bCs/>
          <w:kern w:val="0"/>
          <w:sz w:val="22"/>
          <w:szCs w:val="22"/>
          <w14:ligatures w14:val="none"/>
        </w:rPr>
        <w:t>Opera:</w:t>
      </w:r>
      <w:r w:rsidRPr="007D2BAA">
        <w:rPr>
          <w:rFonts w:ascii="Sylfaen" w:eastAsia="Times New Roman" w:hAnsi="Sylfaen" w:cs="Times New Roman"/>
          <w:kern w:val="0"/>
          <w:sz w:val="22"/>
          <w:szCs w:val="22"/>
          <w14:ligatures w14:val="none"/>
        </w:rPr>
        <w:t xml:space="preserve"> Version 80 and above</w:t>
      </w:r>
      <w:r w:rsidR="009C4970">
        <w:rPr>
          <w:rFonts w:ascii="Sylfaen" w:eastAsia="Times New Roman" w:hAnsi="Sylfaen" w:cs="Times New Roman"/>
          <w:kern w:val="0"/>
          <w:sz w:val="22"/>
          <w:szCs w:val="22"/>
          <w14:ligatures w14:val="none"/>
        </w:rPr>
        <w:br/>
      </w:r>
    </w:p>
    <w:p w14:paraId="4AE34D2B" w14:textId="42AC94C4" w:rsidR="00957DD6" w:rsidRPr="007D2BAA" w:rsidRDefault="009C4970" w:rsidP="009C4970">
      <w:pPr>
        <w:pStyle w:val="ListParagraph"/>
        <w:numPr>
          <w:ilvl w:val="0"/>
          <w:numId w:val="3"/>
        </w:numPr>
        <w:spacing w:before="100" w:beforeAutospacing="1" w:after="100" w:afterAutospacing="1" w:line="240" w:lineRule="auto"/>
        <w:rPr>
          <w:rFonts w:ascii="Sylfaen" w:eastAsia="Times New Roman" w:hAnsi="Sylfaen" w:cs="Times New Roman"/>
          <w:b/>
          <w:bCs/>
          <w:kern w:val="0"/>
          <w:sz w:val="22"/>
          <w:szCs w:val="22"/>
          <w14:ligatures w14:val="none"/>
        </w:rPr>
      </w:pPr>
      <w:r w:rsidRPr="007D2BAA">
        <w:rPr>
          <w:rFonts w:ascii="Sylfaen" w:eastAsia="Times New Roman" w:hAnsi="Sylfaen" w:cs="Times New Roman"/>
          <w:b/>
          <w:bCs/>
          <w:kern w:val="0"/>
          <w:sz w:val="22"/>
          <w:szCs w:val="22"/>
          <w14:ligatures w14:val="none"/>
        </w:rPr>
        <w:t xml:space="preserve">Supported </w:t>
      </w:r>
      <w:r w:rsidR="00957DD6" w:rsidRPr="007D2BAA">
        <w:rPr>
          <w:rFonts w:ascii="Sylfaen" w:eastAsia="Times New Roman" w:hAnsi="Sylfaen" w:cs="Times New Roman"/>
          <w:b/>
          <w:bCs/>
          <w:kern w:val="0"/>
          <w:sz w:val="22"/>
          <w:szCs w:val="22"/>
          <w14:ligatures w14:val="none"/>
        </w:rPr>
        <w:t>Mobile Browsers</w:t>
      </w:r>
    </w:p>
    <w:p w14:paraId="24335A35" w14:textId="77777777" w:rsidR="009C4970" w:rsidRDefault="007D2BAA" w:rsidP="009C4970">
      <w:pPr>
        <w:pStyle w:val="ListParagraph"/>
        <w:spacing w:before="100" w:beforeAutospacing="1" w:after="100" w:afterAutospacing="1" w:line="240" w:lineRule="auto"/>
        <w:rPr>
          <w:rFonts w:ascii="Sylfaen" w:eastAsia="Times New Roman" w:hAnsi="Sylfaen" w:cs="Times New Roman"/>
          <w:kern w:val="0"/>
          <w:sz w:val="22"/>
          <w:szCs w:val="22"/>
          <w14:ligatures w14:val="none"/>
        </w:rPr>
      </w:pPr>
      <w:r w:rsidRPr="009C4970">
        <w:rPr>
          <w:rFonts w:ascii="Sylfaen" w:eastAsia="Times New Roman" w:hAnsi="Sylfaen" w:cs="Times New Roman"/>
          <w:kern w:val="0"/>
          <w:sz w:val="22"/>
          <w:szCs w:val="22"/>
          <w14:ligatures w14:val="none"/>
        </w:rPr>
        <w:t>Mobile applications should ensure compatibility with all versions of browsers from the minimum supported versions mandated by the respective app stores to the latest available versions.</w:t>
      </w:r>
    </w:p>
    <w:p w14:paraId="51515419" w14:textId="5311085E" w:rsidR="007D2BAA" w:rsidRPr="009C4970" w:rsidRDefault="009C4970" w:rsidP="009C4970">
      <w:pPr>
        <w:pStyle w:val="ListParagraph"/>
        <w:numPr>
          <w:ilvl w:val="0"/>
          <w:numId w:val="3"/>
        </w:numPr>
        <w:spacing w:before="100" w:beforeAutospacing="1" w:after="100" w:afterAutospacing="1" w:line="240" w:lineRule="auto"/>
        <w:rPr>
          <w:rFonts w:ascii="Sylfaen" w:eastAsia="Times New Roman" w:hAnsi="Sylfaen" w:cs="Times New Roman"/>
          <w:b/>
          <w:bCs/>
          <w:kern w:val="0"/>
          <w:sz w:val="22"/>
          <w:szCs w:val="22"/>
          <w14:ligatures w14:val="none"/>
        </w:rPr>
      </w:pPr>
      <w:r>
        <w:rPr>
          <w:rFonts w:ascii="Sylfaen" w:eastAsia="Times New Roman" w:hAnsi="Sylfaen" w:cs="Times New Roman"/>
          <w:b/>
          <w:bCs/>
          <w:kern w:val="0"/>
          <w:sz w:val="22"/>
          <w:szCs w:val="22"/>
          <w14:ligatures w14:val="none"/>
        </w:rPr>
        <w:t xml:space="preserve">Supported </w:t>
      </w:r>
      <w:r w:rsidR="007D2BAA" w:rsidRPr="009C4970">
        <w:rPr>
          <w:rFonts w:ascii="Sylfaen" w:eastAsia="Times New Roman" w:hAnsi="Sylfaen" w:cs="Times New Roman"/>
          <w:b/>
          <w:bCs/>
          <w:kern w:val="0"/>
          <w:sz w:val="22"/>
          <w:szCs w:val="22"/>
          <w14:ligatures w14:val="none"/>
        </w:rPr>
        <w:t>Mobile OS</w:t>
      </w:r>
    </w:p>
    <w:p w14:paraId="7E422B84" w14:textId="18E3DD4F" w:rsidR="00454A35" w:rsidRPr="00EF1830" w:rsidRDefault="007D2BAA" w:rsidP="00957DD6">
      <w:pPr>
        <w:spacing w:before="100" w:beforeAutospacing="1" w:after="100" w:afterAutospacing="1" w:line="240" w:lineRule="auto"/>
        <w:ind w:left="720"/>
        <w:rPr>
          <w:rFonts w:ascii="Sylfaen" w:eastAsia="Times New Roman" w:hAnsi="Sylfaen" w:cs="Times New Roman"/>
          <w:kern w:val="0"/>
          <w:sz w:val="22"/>
          <w:szCs w:val="22"/>
          <w14:ligatures w14:val="none"/>
        </w:rPr>
      </w:pPr>
      <w:r w:rsidRPr="009C4970">
        <w:rPr>
          <w:rFonts w:ascii="Sylfaen" w:eastAsia="Times New Roman" w:hAnsi="Sylfaen" w:cs="Times New Roman"/>
          <w:kern w:val="0"/>
          <w:sz w:val="22"/>
          <w:szCs w:val="22"/>
          <w14:ligatures w14:val="none"/>
        </w:rPr>
        <w:t>Mobile applications should ensure compatibility with all OS versions from the minimum supported versions mandated by the respective app stores to the latest available versions.</w:t>
      </w:r>
      <w:r>
        <w:rPr>
          <w:rFonts w:ascii="Sylfaen" w:eastAsia="Times New Roman" w:hAnsi="Sylfaen" w:cs="Times New Roman"/>
          <w:b/>
          <w:bCs/>
          <w:kern w:val="0"/>
          <w:sz w:val="22"/>
          <w:szCs w:val="22"/>
          <w14:ligatures w14:val="none"/>
        </w:rPr>
        <w:br/>
      </w:r>
      <w:r w:rsidR="003448D0" w:rsidRPr="00EF1830">
        <w:rPr>
          <w:rFonts w:ascii="Sylfaen" w:eastAsia="Times New Roman" w:hAnsi="Sylfaen" w:cs="Times New Roman"/>
          <w:kern w:val="0"/>
          <w:sz w:val="22"/>
          <w:szCs w:val="22"/>
          <w14:ligatures w14:val="none"/>
        </w:rPr>
        <w:br/>
      </w:r>
      <w:r w:rsidR="003448D0" w:rsidRPr="00EF1830">
        <w:rPr>
          <w:rFonts w:ascii="Sylfaen" w:hAnsi="Sylfaen"/>
          <w:sz w:val="22"/>
          <w:szCs w:val="22"/>
          <w:u w:val="single"/>
        </w:rPr>
        <w:t xml:space="preserve">For full range of requirements please refer to the </w:t>
      </w:r>
      <w:r w:rsidR="00B528F7" w:rsidRPr="00EF1830">
        <w:rPr>
          <w:rFonts w:ascii="Sylfaen" w:hAnsi="Sylfaen"/>
          <w:sz w:val="22"/>
          <w:szCs w:val="22"/>
          <w:u w:val="single"/>
        </w:rPr>
        <w:t>Annex</w:t>
      </w:r>
      <w:r w:rsidR="003448D0" w:rsidRPr="00EF1830">
        <w:rPr>
          <w:rFonts w:ascii="Sylfaen" w:hAnsi="Sylfaen"/>
          <w:sz w:val="22"/>
          <w:szCs w:val="22"/>
          <w:u w:val="single"/>
        </w:rPr>
        <w:t xml:space="preserve">: # </w:t>
      </w:r>
      <w:r w:rsidR="00B528F7" w:rsidRPr="00EF1830">
        <w:rPr>
          <w:rFonts w:ascii="Sylfaen" w:hAnsi="Sylfaen"/>
          <w:sz w:val="22"/>
          <w:szCs w:val="22"/>
          <w:u w:val="single"/>
        </w:rPr>
        <w:t>2</w:t>
      </w:r>
      <w:r w:rsidR="00AE43D6" w:rsidRPr="00EF1830">
        <w:rPr>
          <w:rFonts w:ascii="Sylfaen" w:hAnsi="Sylfaen"/>
          <w:sz w:val="22"/>
          <w:szCs w:val="22"/>
          <w:u w:val="single"/>
        </w:rPr>
        <w:br/>
      </w:r>
      <w:r w:rsidR="00B95CCE" w:rsidRPr="00EF1830">
        <w:rPr>
          <w:rFonts w:ascii="Sylfaen" w:hAnsi="Sylfaen"/>
          <w:sz w:val="22"/>
          <w:szCs w:val="22"/>
          <w:u w:val="single"/>
        </w:rPr>
        <w:br/>
      </w:r>
      <w:r w:rsidR="00B95CCE" w:rsidRPr="00EF1830">
        <w:rPr>
          <w:rFonts w:ascii="Sylfaen" w:hAnsi="Sylfaen"/>
          <w:b/>
          <w:bCs/>
          <w:sz w:val="22"/>
          <w:szCs w:val="22"/>
          <w:u w:val="single"/>
        </w:rPr>
        <w:t>Note: Please provide the following document filled with the respective information in columns: “Supported by the solution”, “Price”</w:t>
      </w:r>
      <w:r w:rsidR="00AE43D6" w:rsidRPr="00EF1830">
        <w:rPr>
          <w:rFonts w:ascii="Sylfaen" w:hAnsi="Sylfaen"/>
          <w:b/>
          <w:bCs/>
          <w:sz w:val="22"/>
          <w:szCs w:val="22"/>
          <w:u w:val="single"/>
        </w:rPr>
        <w:t xml:space="preserve"> </w:t>
      </w:r>
      <w:r w:rsidR="00EF1830" w:rsidRPr="00EF1830">
        <w:rPr>
          <w:rFonts w:ascii="Sylfaen" w:hAnsi="Sylfaen"/>
          <w:b/>
          <w:bCs/>
          <w:sz w:val="22"/>
          <w:szCs w:val="22"/>
          <w:u w:val="single"/>
        </w:rPr>
        <w:t>and”</w:t>
      </w:r>
      <w:r w:rsidR="00B95CCE" w:rsidRPr="00EF1830">
        <w:rPr>
          <w:rFonts w:ascii="Sylfaen" w:hAnsi="Sylfaen"/>
          <w:b/>
          <w:bCs/>
          <w:sz w:val="22"/>
          <w:szCs w:val="22"/>
          <w:u w:val="single"/>
        </w:rPr>
        <w:t xml:space="preserve"> Time” </w:t>
      </w:r>
      <w:r w:rsidR="00807A70" w:rsidRPr="00EF1830">
        <w:rPr>
          <w:rFonts w:ascii="Sylfaen" w:hAnsi="Sylfaen"/>
          <w:b/>
          <w:bCs/>
          <w:sz w:val="22"/>
          <w:szCs w:val="22"/>
          <w:u w:val="single"/>
        </w:rPr>
        <w:t>regarding</w:t>
      </w:r>
      <w:r w:rsidR="00B95CCE" w:rsidRPr="00EF1830">
        <w:rPr>
          <w:rFonts w:ascii="Sylfaen" w:hAnsi="Sylfaen"/>
          <w:b/>
          <w:bCs/>
          <w:sz w:val="22"/>
          <w:szCs w:val="22"/>
          <w:u w:val="single"/>
        </w:rPr>
        <w:t xml:space="preserve"> entry slots</w:t>
      </w:r>
    </w:p>
    <w:p w14:paraId="14ED874E" w14:textId="4B2889BE" w:rsidR="00454A35" w:rsidRPr="00EF1830" w:rsidRDefault="00454A35" w:rsidP="00ED545A">
      <w:pPr>
        <w:pStyle w:val="ListParagraph"/>
        <w:numPr>
          <w:ilvl w:val="0"/>
          <w:numId w:val="11"/>
        </w:numPr>
        <w:spacing w:before="100" w:beforeAutospacing="1" w:after="100" w:afterAutospacing="1" w:line="240" w:lineRule="auto"/>
        <w:outlineLvl w:val="1"/>
        <w:rPr>
          <w:rFonts w:ascii="Sylfaen" w:eastAsia="Times New Roman" w:hAnsi="Sylfaen" w:cs="Times New Roman"/>
          <w:b/>
          <w:bCs/>
          <w:kern w:val="0"/>
          <w:sz w:val="22"/>
          <w:szCs w:val="22"/>
          <w14:ligatures w14:val="none"/>
        </w:rPr>
      </w:pPr>
      <w:r w:rsidRPr="00EF1830">
        <w:rPr>
          <w:rFonts w:ascii="Sylfaen" w:eastAsia="Times New Roman" w:hAnsi="Sylfaen" w:cs="Times New Roman"/>
          <w:b/>
          <w:bCs/>
          <w:kern w:val="0"/>
          <w:sz w:val="22"/>
          <w:szCs w:val="22"/>
          <w14:ligatures w14:val="none"/>
        </w:rPr>
        <w:t>Implementation Timeline and Deadlines</w:t>
      </w:r>
    </w:p>
    <w:p w14:paraId="776C8716" w14:textId="283CF60A" w:rsidR="00454A35" w:rsidRPr="00EF1830" w:rsidRDefault="00454A35" w:rsidP="00454A35">
      <w:pPr>
        <w:spacing w:before="100" w:beforeAutospacing="1" w:after="100" w:afterAutospacing="1" w:line="240" w:lineRule="auto"/>
        <w:rPr>
          <w:rFonts w:ascii="Sylfaen" w:eastAsia="Times New Roman" w:hAnsi="Sylfaen" w:cs="Times New Roman"/>
          <w:kern w:val="0"/>
          <w:sz w:val="22"/>
          <w:szCs w:val="22"/>
          <w14:ligatures w14:val="none"/>
        </w:rPr>
      </w:pPr>
      <w:r w:rsidRPr="00EF1830">
        <w:rPr>
          <w:rFonts w:ascii="Sylfaen" w:eastAsia="Times New Roman" w:hAnsi="Sylfaen" w:cs="Times New Roman"/>
          <w:kern w:val="0"/>
          <w:sz w:val="22"/>
          <w:szCs w:val="22"/>
          <w14:ligatures w14:val="none"/>
        </w:rPr>
        <w:t xml:space="preserve">Vendors should submit an expected timeline for the implementation and stabilization phases of the Internet and Mobile Banking </w:t>
      </w:r>
      <w:r w:rsidR="00B95CCE" w:rsidRPr="00EF1830">
        <w:rPr>
          <w:rFonts w:ascii="Sylfaen" w:eastAsia="Times New Roman" w:hAnsi="Sylfaen" w:cs="Times New Roman"/>
          <w:kern w:val="0"/>
          <w:sz w:val="22"/>
          <w:szCs w:val="22"/>
          <w14:ligatures w14:val="none"/>
        </w:rPr>
        <w:t>Solution</w:t>
      </w:r>
      <w:r w:rsidR="00AE43D6" w:rsidRPr="00EF1830">
        <w:rPr>
          <w:rFonts w:ascii="Sylfaen" w:eastAsia="Times New Roman" w:hAnsi="Sylfaen" w:cs="Times New Roman"/>
          <w:kern w:val="0"/>
          <w:sz w:val="22"/>
          <w:szCs w:val="22"/>
          <w14:ligatures w14:val="none"/>
        </w:rPr>
        <w:t>s</w:t>
      </w:r>
      <w:r w:rsidRPr="00EF1830">
        <w:rPr>
          <w:rFonts w:ascii="Sylfaen" w:eastAsia="Times New Roman" w:hAnsi="Sylfaen" w:cs="Times New Roman"/>
          <w:kern w:val="0"/>
          <w:sz w:val="22"/>
          <w:szCs w:val="22"/>
          <w14:ligatures w14:val="none"/>
        </w:rPr>
        <w:t>.</w:t>
      </w:r>
      <w:r w:rsidR="001625D4" w:rsidRPr="00EF1830">
        <w:rPr>
          <w:rFonts w:ascii="Sylfaen" w:eastAsia="Times New Roman" w:hAnsi="Sylfaen" w:cs="Times New Roman"/>
          <w:kern w:val="0"/>
          <w:sz w:val="22"/>
          <w:szCs w:val="22"/>
          <w14:ligatures w14:val="none"/>
        </w:rPr>
        <w:br/>
      </w:r>
      <w:r w:rsidRPr="00EF1830">
        <w:rPr>
          <w:rFonts w:ascii="Sylfaen" w:eastAsia="Times New Roman" w:hAnsi="Sylfaen" w:cs="Times New Roman"/>
          <w:kern w:val="0"/>
          <w:sz w:val="22"/>
          <w:szCs w:val="22"/>
          <w14:ligatures w14:val="none"/>
        </w:rPr>
        <w:t>While simultaneous launches of both systems are preferable, separate launch dates can be negotiated.</w:t>
      </w:r>
    </w:p>
    <w:p w14:paraId="25AB9D7A" w14:textId="092415F3" w:rsidR="001625D4" w:rsidRPr="00EF1830" w:rsidRDefault="001625D4" w:rsidP="00454A35">
      <w:pPr>
        <w:spacing w:before="100" w:beforeAutospacing="1" w:after="100" w:afterAutospacing="1" w:line="240" w:lineRule="auto"/>
        <w:rPr>
          <w:rFonts w:ascii="Sylfaen" w:eastAsia="Times New Roman" w:hAnsi="Sylfaen" w:cs="Times New Roman"/>
          <w:kern w:val="0"/>
          <w:sz w:val="22"/>
          <w:szCs w:val="22"/>
          <w14:ligatures w14:val="none"/>
        </w:rPr>
      </w:pPr>
      <w:r w:rsidRPr="00EF1830">
        <w:rPr>
          <w:rFonts w:ascii="Sylfaen" w:eastAsia="Times New Roman" w:hAnsi="Sylfaen" w:cs="Times New Roman"/>
          <w:kern w:val="0"/>
          <w:sz w:val="22"/>
          <w:szCs w:val="22"/>
          <w14:ligatures w14:val="none"/>
        </w:rPr>
        <w:t>The Timelines should be provided:</w:t>
      </w:r>
    </w:p>
    <w:p w14:paraId="66F06D51" w14:textId="45B7B0E1" w:rsidR="001625D4" w:rsidRPr="00EF1830" w:rsidRDefault="001625D4" w:rsidP="001625D4">
      <w:pPr>
        <w:pStyle w:val="ListParagraph"/>
        <w:numPr>
          <w:ilvl w:val="1"/>
          <w:numId w:val="11"/>
        </w:numPr>
        <w:spacing w:before="100" w:beforeAutospacing="1" w:after="100" w:afterAutospacing="1" w:line="240" w:lineRule="auto"/>
        <w:rPr>
          <w:rFonts w:ascii="Sylfaen" w:hAnsi="Sylfaen"/>
          <w:sz w:val="22"/>
          <w:szCs w:val="22"/>
        </w:rPr>
      </w:pPr>
      <w:r w:rsidRPr="00EF1830">
        <w:rPr>
          <w:rFonts w:ascii="Sylfaen" w:hAnsi="Sylfaen"/>
          <w:sz w:val="22"/>
          <w:szCs w:val="22"/>
        </w:rPr>
        <w:lastRenderedPageBreak/>
        <w:t>In features slots according to the attachment #</w:t>
      </w:r>
      <w:r w:rsidR="00AE43D6" w:rsidRPr="00EF1830">
        <w:rPr>
          <w:rFonts w:ascii="Sylfaen" w:hAnsi="Sylfaen"/>
          <w:sz w:val="22"/>
          <w:szCs w:val="22"/>
        </w:rPr>
        <w:t>2</w:t>
      </w:r>
    </w:p>
    <w:p w14:paraId="309EB895" w14:textId="4F06478F" w:rsidR="001625D4" w:rsidRPr="00EF1830" w:rsidRDefault="001625D4" w:rsidP="001625D4">
      <w:pPr>
        <w:pStyle w:val="ListParagraph"/>
        <w:numPr>
          <w:ilvl w:val="1"/>
          <w:numId w:val="11"/>
        </w:numPr>
        <w:spacing w:before="100" w:beforeAutospacing="1" w:after="100" w:afterAutospacing="1" w:line="240" w:lineRule="auto"/>
        <w:rPr>
          <w:rFonts w:ascii="Sylfaen" w:hAnsi="Sylfaen"/>
          <w:sz w:val="22"/>
          <w:szCs w:val="22"/>
        </w:rPr>
      </w:pPr>
      <w:r w:rsidRPr="00EF1830">
        <w:rPr>
          <w:rFonts w:ascii="Sylfaen" w:hAnsi="Sylfaen"/>
          <w:sz w:val="22"/>
          <w:szCs w:val="22"/>
        </w:rPr>
        <w:t>In feature priority phases slots</w:t>
      </w:r>
      <w:r w:rsidR="00B95CCE" w:rsidRPr="00EF1830">
        <w:rPr>
          <w:rFonts w:ascii="Sylfaen" w:hAnsi="Sylfaen"/>
          <w:sz w:val="22"/>
          <w:szCs w:val="22"/>
        </w:rPr>
        <w:br/>
      </w:r>
    </w:p>
    <w:p w14:paraId="5B873405" w14:textId="2F3F6FD8" w:rsidR="003D2033" w:rsidRPr="00EF1830" w:rsidRDefault="00454A35" w:rsidP="00ED545A">
      <w:pPr>
        <w:pStyle w:val="ListParagraph"/>
        <w:numPr>
          <w:ilvl w:val="0"/>
          <w:numId w:val="11"/>
        </w:numPr>
        <w:spacing w:before="100" w:beforeAutospacing="1" w:after="100" w:afterAutospacing="1" w:line="240" w:lineRule="auto"/>
        <w:outlineLvl w:val="1"/>
        <w:rPr>
          <w:rFonts w:ascii="Sylfaen" w:eastAsia="Times New Roman" w:hAnsi="Sylfaen" w:cs="Times New Roman"/>
          <w:b/>
          <w:bCs/>
          <w:kern w:val="0"/>
          <w:sz w:val="22"/>
          <w:szCs w:val="22"/>
          <w14:ligatures w14:val="none"/>
        </w:rPr>
      </w:pPr>
      <w:r w:rsidRPr="00EF1830">
        <w:rPr>
          <w:rFonts w:ascii="Sylfaen" w:eastAsia="Times New Roman" w:hAnsi="Sylfaen" w:cs="Times New Roman"/>
          <w:b/>
          <w:bCs/>
          <w:kern w:val="0"/>
          <w:sz w:val="22"/>
          <w:szCs w:val="22"/>
          <w14:ligatures w14:val="none"/>
        </w:rPr>
        <w:t>Selection Criteria</w:t>
      </w:r>
    </w:p>
    <w:p w14:paraId="042C14DF" w14:textId="46817E2F" w:rsidR="003D2033" w:rsidRPr="00EF1830" w:rsidRDefault="003D2033" w:rsidP="003D2033">
      <w:pPr>
        <w:pStyle w:val="ListParagraph"/>
        <w:numPr>
          <w:ilvl w:val="1"/>
          <w:numId w:val="11"/>
        </w:numPr>
        <w:spacing w:before="100" w:beforeAutospacing="1" w:after="100" w:afterAutospacing="1" w:line="240" w:lineRule="auto"/>
        <w:rPr>
          <w:rFonts w:ascii="Sylfaen" w:hAnsi="Sylfaen"/>
          <w:sz w:val="22"/>
          <w:szCs w:val="22"/>
        </w:rPr>
      </w:pPr>
      <w:r w:rsidRPr="00EF1830">
        <w:rPr>
          <w:rFonts w:ascii="Sylfaen" w:hAnsi="Sylfaen"/>
          <w:sz w:val="22"/>
          <w:szCs w:val="22"/>
        </w:rPr>
        <w:t>Company profile</w:t>
      </w:r>
      <w:r w:rsidR="006D6361" w:rsidRPr="00EF1830">
        <w:rPr>
          <w:rFonts w:ascii="Sylfaen" w:hAnsi="Sylfaen"/>
          <w:sz w:val="22"/>
          <w:szCs w:val="22"/>
        </w:rPr>
        <w:t xml:space="preserve"> (Including core product)</w:t>
      </w:r>
    </w:p>
    <w:p w14:paraId="7D39CCE2" w14:textId="28DFF597" w:rsidR="008A6A21" w:rsidRPr="00EF1830" w:rsidRDefault="008A6A21" w:rsidP="003D2033">
      <w:pPr>
        <w:pStyle w:val="ListParagraph"/>
        <w:numPr>
          <w:ilvl w:val="1"/>
          <w:numId w:val="11"/>
        </w:numPr>
        <w:spacing w:before="100" w:beforeAutospacing="1" w:after="100" w:afterAutospacing="1" w:line="240" w:lineRule="auto"/>
        <w:rPr>
          <w:rFonts w:ascii="Sylfaen" w:hAnsi="Sylfaen"/>
          <w:sz w:val="22"/>
          <w:szCs w:val="22"/>
        </w:rPr>
      </w:pPr>
      <w:r w:rsidRPr="00EF1830">
        <w:rPr>
          <w:rFonts w:ascii="Sylfaen" w:hAnsi="Sylfaen"/>
          <w:sz w:val="22"/>
          <w:szCs w:val="22"/>
        </w:rPr>
        <w:t>Company</w:t>
      </w:r>
      <w:r w:rsidR="00BE1730" w:rsidRPr="00EF1830">
        <w:rPr>
          <w:rFonts w:ascii="Sylfaen" w:hAnsi="Sylfaen"/>
          <w:sz w:val="22"/>
          <w:szCs w:val="22"/>
        </w:rPr>
        <w:t>’s</w:t>
      </w:r>
      <w:r w:rsidRPr="00EF1830">
        <w:rPr>
          <w:rFonts w:ascii="Sylfaen" w:hAnsi="Sylfaen"/>
          <w:sz w:val="22"/>
          <w:szCs w:val="22"/>
        </w:rPr>
        <w:t xml:space="preserve"> financial condition</w:t>
      </w:r>
    </w:p>
    <w:p w14:paraId="00080E56" w14:textId="77777777" w:rsidR="004C38A7" w:rsidRPr="00EF1830" w:rsidRDefault="004C38A7" w:rsidP="004C38A7">
      <w:pPr>
        <w:pStyle w:val="ListParagraph"/>
        <w:numPr>
          <w:ilvl w:val="1"/>
          <w:numId w:val="11"/>
        </w:numPr>
        <w:spacing w:before="100" w:beforeAutospacing="1" w:after="100" w:afterAutospacing="1" w:line="240" w:lineRule="auto"/>
        <w:rPr>
          <w:rFonts w:ascii="Sylfaen" w:hAnsi="Sylfaen"/>
          <w:sz w:val="22"/>
          <w:szCs w:val="22"/>
        </w:rPr>
      </w:pPr>
      <w:r w:rsidRPr="00EF1830">
        <w:rPr>
          <w:rFonts w:ascii="Sylfaen" w:hAnsi="Sylfaen"/>
          <w:sz w:val="22"/>
          <w:szCs w:val="22"/>
        </w:rPr>
        <w:t>References and experience</w:t>
      </w:r>
    </w:p>
    <w:p w14:paraId="5D4FF4FB" w14:textId="77777777" w:rsidR="004C38A7" w:rsidRPr="00EF1830" w:rsidRDefault="004C38A7" w:rsidP="004C38A7">
      <w:pPr>
        <w:pStyle w:val="ListParagraph"/>
        <w:numPr>
          <w:ilvl w:val="1"/>
          <w:numId w:val="11"/>
        </w:numPr>
        <w:spacing w:before="100" w:beforeAutospacing="1" w:after="100" w:afterAutospacing="1" w:line="240" w:lineRule="auto"/>
        <w:rPr>
          <w:rFonts w:ascii="Sylfaen" w:hAnsi="Sylfaen"/>
          <w:sz w:val="22"/>
          <w:szCs w:val="22"/>
        </w:rPr>
      </w:pPr>
      <w:r w:rsidRPr="00EF1830">
        <w:rPr>
          <w:rFonts w:ascii="Sylfaen" w:hAnsi="Sylfaen"/>
          <w:sz w:val="22"/>
          <w:szCs w:val="22"/>
        </w:rPr>
        <w:t>Implementation team personnel</w:t>
      </w:r>
    </w:p>
    <w:p w14:paraId="5236987F" w14:textId="11987803" w:rsidR="004C38A7" w:rsidRPr="00EF1830" w:rsidRDefault="004C38A7" w:rsidP="004C38A7">
      <w:pPr>
        <w:pStyle w:val="ListParagraph"/>
        <w:numPr>
          <w:ilvl w:val="1"/>
          <w:numId w:val="11"/>
        </w:numPr>
        <w:spacing w:before="100" w:beforeAutospacing="1" w:after="100" w:afterAutospacing="1" w:line="240" w:lineRule="auto"/>
        <w:rPr>
          <w:rFonts w:ascii="Sylfaen" w:hAnsi="Sylfaen"/>
          <w:sz w:val="22"/>
          <w:szCs w:val="22"/>
        </w:rPr>
      </w:pPr>
      <w:r w:rsidRPr="00EF1830">
        <w:rPr>
          <w:rFonts w:ascii="Sylfaen" w:hAnsi="Sylfaen"/>
          <w:sz w:val="22"/>
          <w:szCs w:val="22"/>
        </w:rPr>
        <w:t>Solution Architecture and technical capabilities</w:t>
      </w:r>
    </w:p>
    <w:p w14:paraId="4DA49DC9" w14:textId="32DCC65C" w:rsidR="004C38A7" w:rsidRPr="00EF1830" w:rsidRDefault="004C38A7" w:rsidP="004C38A7">
      <w:pPr>
        <w:pStyle w:val="ListParagraph"/>
        <w:numPr>
          <w:ilvl w:val="1"/>
          <w:numId w:val="11"/>
        </w:numPr>
        <w:spacing w:before="100" w:beforeAutospacing="1" w:after="100" w:afterAutospacing="1" w:line="240" w:lineRule="auto"/>
        <w:rPr>
          <w:rFonts w:ascii="Sylfaen" w:hAnsi="Sylfaen"/>
          <w:sz w:val="22"/>
          <w:szCs w:val="22"/>
        </w:rPr>
      </w:pPr>
      <w:r w:rsidRPr="00EF1830">
        <w:rPr>
          <w:rFonts w:ascii="Sylfaen" w:hAnsi="Sylfaen"/>
          <w:sz w:val="22"/>
          <w:szCs w:val="22"/>
        </w:rPr>
        <w:t xml:space="preserve">Internation Security Standard compliance </w:t>
      </w:r>
    </w:p>
    <w:p w14:paraId="0CBB48B3" w14:textId="0B930613" w:rsidR="004C38A7" w:rsidRPr="00EF1830" w:rsidRDefault="004C38A7" w:rsidP="004C38A7">
      <w:pPr>
        <w:pStyle w:val="ListParagraph"/>
        <w:numPr>
          <w:ilvl w:val="1"/>
          <w:numId w:val="11"/>
        </w:numPr>
        <w:spacing w:before="100" w:beforeAutospacing="1" w:after="100" w:afterAutospacing="1" w:line="240" w:lineRule="auto"/>
        <w:rPr>
          <w:rFonts w:ascii="Sylfaen" w:hAnsi="Sylfaen"/>
          <w:sz w:val="22"/>
          <w:szCs w:val="22"/>
        </w:rPr>
      </w:pPr>
      <w:r w:rsidRPr="00EF1830">
        <w:rPr>
          <w:rFonts w:ascii="Sylfaen" w:hAnsi="Sylfaen"/>
          <w:sz w:val="22"/>
          <w:szCs w:val="22"/>
        </w:rPr>
        <w:t xml:space="preserve">Requirements outlined in Annex #2 meeting capabilities </w:t>
      </w:r>
    </w:p>
    <w:p w14:paraId="6AA98156" w14:textId="77777777" w:rsidR="003D2033" w:rsidRPr="00EF1830" w:rsidRDefault="003D2033" w:rsidP="003D2033">
      <w:pPr>
        <w:pStyle w:val="ListParagraph"/>
        <w:numPr>
          <w:ilvl w:val="1"/>
          <w:numId w:val="11"/>
        </w:numPr>
        <w:spacing w:before="100" w:beforeAutospacing="1" w:after="100" w:afterAutospacing="1" w:line="240" w:lineRule="auto"/>
        <w:rPr>
          <w:rFonts w:ascii="Sylfaen" w:hAnsi="Sylfaen"/>
          <w:sz w:val="22"/>
          <w:szCs w:val="22"/>
        </w:rPr>
      </w:pPr>
      <w:r w:rsidRPr="00EF1830">
        <w:rPr>
          <w:rFonts w:ascii="Sylfaen" w:hAnsi="Sylfaen"/>
          <w:sz w:val="22"/>
          <w:szCs w:val="22"/>
        </w:rPr>
        <w:t>Implementation cost</w:t>
      </w:r>
    </w:p>
    <w:p w14:paraId="03D3B882" w14:textId="77777777" w:rsidR="003D2033" w:rsidRPr="00EF1830" w:rsidRDefault="003D2033" w:rsidP="003D2033">
      <w:pPr>
        <w:pStyle w:val="ListParagraph"/>
        <w:numPr>
          <w:ilvl w:val="1"/>
          <w:numId w:val="11"/>
        </w:numPr>
        <w:spacing w:before="100" w:beforeAutospacing="1" w:after="100" w:afterAutospacing="1" w:line="240" w:lineRule="auto"/>
        <w:rPr>
          <w:rFonts w:ascii="Sylfaen" w:hAnsi="Sylfaen"/>
          <w:sz w:val="22"/>
          <w:szCs w:val="22"/>
        </w:rPr>
      </w:pPr>
      <w:r w:rsidRPr="00EF1830">
        <w:rPr>
          <w:rFonts w:ascii="Sylfaen" w:hAnsi="Sylfaen"/>
          <w:sz w:val="22"/>
          <w:szCs w:val="22"/>
        </w:rPr>
        <w:t>Payment conditions</w:t>
      </w:r>
    </w:p>
    <w:p w14:paraId="17E69A02" w14:textId="086EBC5F" w:rsidR="00454A35" w:rsidRPr="00EF1830" w:rsidRDefault="003D2033" w:rsidP="003D2033">
      <w:pPr>
        <w:pStyle w:val="ListParagraph"/>
        <w:numPr>
          <w:ilvl w:val="1"/>
          <w:numId w:val="11"/>
        </w:numPr>
        <w:spacing w:before="100" w:beforeAutospacing="1" w:after="100" w:afterAutospacing="1" w:line="240" w:lineRule="auto"/>
        <w:rPr>
          <w:rFonts w:ascii="Sylfaen" w:hAnsi="Sylfaen"/>
          <w:sz w:val="22"/>
          <w:szCs w:val="22"/>
        </w:rPr>
      </w:pPr>
      <w:r w:rsidRPr="00EF1830">
        <w:rPr>
          <w:rFonts w:ascii="Sylfaen" w:hAnsi="Sylfaen"/>
          <w:sz w:val="22"/>
          <w:szCs w:val="22"/>
        </w:rPr>
        <w:t>Proposed implementation timeline and deadlines</w:t>
      </w:r>
    </w:p>
    <w:p w14:paraId="0764B3B4" w14:textId="77777777" w:rsidR="004C38A7" w:rsidRPr="00EF1830" w:rsidRDefault="004C38A7" w:rsidP="004C38A7">
      <w:pPr>
        <w:pStyle w:val="ListParagraph"/>
        <w:numPr>
          <w:ilvl w:val="1"/>
          <w:numId w:val="11"/>
        </w:numPr>
        <w:spacing w:before="100" w:beforeAutospacing="1" w:after="100" w:afterAutospacing="1" w:line="240" w:lineRule="auto"/>
        <w:rPr>
          <w:rFonts w:ascii="Sylfaen" w:hAnsi="Sylfaen"/>
          <w:sz w:val="22"/>
          <w:szCs w:val="22"/>
        </w:rPr>
      </w:pPr>
      <w:r w:rsidRPr="00EF1830">
        <w:rPr>
          <w:rFonts w:ascii="Sylfaen" w:hAnsi="Sylfaen"/>
          <w:sz w:val="22"/>
          <w:szCs w:val="22"/>
        </w:rPr>
        <w:t>Annual license cost</w:t>
      </w:r>
    </w:p>
    <w:p w14:paraId="3D4EB3CB" w14:textId="77777777" w:rsidR="004C38A7" w:rsidRPr="00EF1830" w:rsidRDefault="004C38A7" w:rsidP="004C38A7">
      <w:pPr>
        <w:pStyle w:val="ListParagraph"/>
        <w:numPr>
          <w:ilvl w:val="1"/>
          <w:numId w:val="11"/>
        </w:numPr>
        <w:spacing w:before="100" w:beforeAutospacing="1" w:after="100" w:afterAutospacing="1" w:line="240" w:lineRule="auto"/>
        <w:rPr>
          <w:rFonts w:ascii="Sylfaen" w:hAnsi="Sylfaen"/>
          <w:sz w:val="22"/>
          <w:szCs w:val="22"/>
        </w:rPr>
      </w:pPr>
      <w:r w:rsidRPr="00EF1830">
        <w:rPr>
          <w:rFonts w:ascii="Sylfaen" w:hAnsi="Sylfaen"/>
          <w:sz w:val="22"/>
          <w:szCs w:val="22"/>
        </w:rPr>
        <w:t>Annual SLA support cost</w:t>
      </w:r>
    </w:p>
    <w:p w14:paraId="71341FCC" w14:textId="2DC6424A" w:rsidR="004840A1" w:rsidRPr="00EF1830" w:rsidRDefault="004840A1" w:rsidP="003D2033">
      <w:pPr>
        <w:pStyle w:val="ListParagraph"/>
        <w:numPr>
          <w:ilvl w:val="1"/>
          <w:numId w:val="11"/>
        </w:numPr>
        <w:spacing w:before="100" w:beforeAutospacing="1" w:after="100" w:afterAutospacing="1" w:line="240" w:lineRule="auto"/>
        <w:rPr>
          <w:rFonts w:ascii="Sylfaen" w:hAnsi="Sylfaen"/>
          <w:sz w:val="22"/>
          <w:szCs w:val="22"/>
        </w:rPr>
      </w:pPr>
      <w:r w:rsidRPr="00EF1830">
        <w:rPr>
          <w:rFonts w:ascii="Sylfaen" w:hAnsi="Sylfaen"/>
          <w:sz w:val="22"/>
          <w:szCs w:val="22"/>
        </w:rPr>
        <w:t>Customization flexibility</w:t>
      </w:r>
    </w:p>
    <w:p w14:paraId="0C12A193" w14:textId="3BA1D9C7" w:rsidR="004C38A7" w:rsidRPr="00EF1830" w:rsidRDefault="004C38A7" w:rsidP="003D2033">
      <w:pPr>
        <w:pStyle w:val="ListParagraph"/>
        <w:numPr>
          <w:ilvl w:val="1"/>
          <w:numId w:val="11"/>
        </w:numPr>
        <w:spacing w:before="100" w:beforeAutospacing="1" w:after="100" w:afterAutospacing="1" w:line="240" w:lineRule="auto"/>
        <w:rPr>
          <w:rFonts w:ascii="Sylfaen" w:hAnsi="Sylfaen"/>
          <w:sz w:val="22"/>
          <w:szCs w:val="22"/>
        </w:rPr>
      </w:pPr>
      <w:r w:rsidRPr="00EF1830">
        <w:rPr>
          <w:rFonts w:ascii="Sylfaen" w:hAnsi="Sylfaen"/>
          <w:sz w:val="22"/>
          <w:szCs w:val="22"/>
        </w:rPr>
        <w:t>Scalability level</w:t>
      </w:r>
    </w:p>
    <w:p w14:paraId="059BE5FC" w14:textId="5546CDE1" w:rsidR="001C0787" w:rsidRPr="00807A70" w:rsidRDefault="001D1001" w:rsidP="00807A70">
      <w:pPr>
        <w:pStyle w:val="ListParagraph"/>
        <w:numPr>
          <w:ilvl w:val="1"/>
          <w:numId w:val="11"/>
        </w:numPr>
        <w:spacing w:before="100" w:beforeAutospacing="1" w:after="100" w:afterAutospacing="1" w:line="240" w:lineRule="auto"/>
        <w:ind w:left="540" w:hanging="270"/>
        <w:rPr>
          <w:rFonts w:ascii="Sylfaen" w:hAnsi="Sylfaen"/>
          <w:sz w:val="22"/>
          <w:szCs w:val="22"/>
        </w:rPr>
      </w:pPr>
      <w:r w:rsidRPr="00EF1830">
        <w:rPr>
          <w:rFonts w:ascii="Sylfaen" w:hAnsi="Sylfaen"/>
          <w:sz w:val="22"/>
          <w:szCs w:val="22"/>
        </w:rPr>
        <w:t>Acceptance criteria and Defect definition</w:t>
      </w:r>
    </w:p>
    <w:sectPr w:rsidR="001C0787" w:rsidRPr="00807A70">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D2A76E1" w14:textId="77777777" w:rsidR="00006DF4" w:rsidRDefault="00006DF4" w:rsidP="00A22279">
      <w:pPr>
        <w:spacing w:after="0" w:line="240" w:lineRule="auto"/>
      </w:pPr>
      <w:r>
        <w:separator/>
      </w:r>
    </w:p>
  </w:endnote>
  <w:endnote w:type="continuationSeparator" w:id="0">
    <w:p w14:paraId="19B8841A" w14:textId="77777777" w:rsidR="00006DF4" w:rsidRDefault="00006DF4" w:rsidP="00A2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65974BF" w14:textId="77777777" w:rsidR="00006DF4" w:rsidRDefault="00006DF4" w:rsidP="00A22279">
      <w:pPr>
        <w:spacing w:after="0" w:line="240" w:lineRule="auto"/>
      </w:pPr>
      <w:r>
        <w:separator/>
      </w:r>
    </w:p>
  </w:footnote>
  <w:footnote w:type="continuationSeparator" w:id="0">
    <w:p w14:paraId="1560FBB5" w14:textId="77777777" w:rsidR="00006DF4" w:rsidRDefault="00006DF4" w:rsidP="00A2227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D008A5" w14:textId="63525065" w:rsidR="00B528F7" w:rsidRPr="00EF1830" w:rsidRDefault="00B528F7" w:rsidP="00B528F7">
    <w:pPr>
      <w:pStyle w:val="Header"/>
      <w:jc w:val="right"/>
      <w:rPr>
        <w:rFonts w:ascii="Sylfaen" w:hAnsi="Sylfaen"/>
        <w:sz w:val="22"/>
        <w:szCs w:val="22"/>
      </w:rPr>
    </w:pPr>
    <w:r w:rsidRPr="00EF1830">
      <w:rPr>
        <w:rFonts w:ascii="Sylfaen" w:hAnsi="Sylfaen"/>
        <w:sz w:val="22"/>
        <w:szCs w:val="22"/>
      </w:rPr>
      <w:t>Annex #1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D80614"/>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13A605B8"/>
    <w:multiLevelType w:val="multilevel"/>
    <w:tmpl w:val="0A8E5A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993589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FC916CC"/>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41F64C18"/>
    <w:multiLevelType w:val="multilevel"/>
    <w:tmpl w:val="054471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3765AB9"/>
    <w:multiLevelType w:val="multilevel"/>
    <w:tmpl w:val="6E82CE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4921471B"/>
    <w:multiLevelType w:val="multilevel"/>
    <w:tmpl w:val="45C87A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B414A68"/>
    <w:multiLevelType w:val="multilevel"/>
    <w:tmpl w:val="75A225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6AA87B5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6F751A7F"/>
    <w:multiLevelType w:val="hybridMultilevel"/>
    <w:tmpl w:val="6D54D1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068084D"/>
    <w:multiLevelType w:val="hybridMultilevel"/>
    <w:tmpl w:val="5DAC26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1051075"/>
    <w:multiLevelType w:val="multilevel"/>
    <w:tmpl w:val="F4EA4178"/>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72C9604C"/>
    <w:multiLevelType w:val="multilevel"/>
    <w:tmpl w:val="1C646E1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76B66FC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rPr>
        <w:b w:val="0"/>
        <w:bCs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7724658C"/>
    <w:multiLevelType w:val="multilevel"/>
    <w:tmpl w:val="EEF846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556472211">
    <w:abstractNumId w:val="4"/>
  </w:num>
  <w:num w:numId="2" w16cid:durableId="1282953627">
    <w:abstractNumId w:val="1"/>
  </w:num>
  <w:num w:numId="3" w16cid:durableId="765229772">
    <w:abstractNumId w:val="12"/>
  </w:num>
  <w:num w:numId="4" w16cid:durableId="1068309005">
    <w:abstractNumId w:val="6"/>
  </w:num>
  <w:num w:numId="5" w16cid:durableId="1821311004">
    <w:abstractNumId w:val="9"/>
  </w:num>
  <w:num w:numId="6" w16cid:durableId="632950603">
    <w:abstractNumId w:val="10"/>
  </w:num>
  <w:num w:numId="7" w16cid:durableId="1810514071">
    <w:abstractNumId w:val="2"/>
  </w:num>
  <w:num w:numId="8" w16cid:durableId="422653755">
    <w:abstractNumId w:val="3"/>
  </w:num>
  <w:num w:numId="9" w16cid:durableId="2074502847">
    <w:abstractNumId w:val="0"/>
  </w:num>
  <w:num w:numId="10" w16cid:durableId="2022317430">
    <w:abstractNumId w:val="11"/>
  </w:num>
  <w:num w:numId="11" w16cid:durableId="2003266353">
    <w:abstractNumId w:val="13"/>
  </w:num>
  <w:num w:numId="12" w16cid:durableId="368771771">
    <w:abstractNumId w:val="8"/>
  </w:num>
  <w:num w:numId="13" w16cid:durableId="364988483">
    <w:abstractNumId w:val="5"/>
  </w:num>
  <w:num w:numId="14" w16cid:durableId="973024770">
    <w:abstractNumId w:val="14"/>
  </w:num>
  <w:num w:numId="15" w16cid:durableId="7297243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5550"/>
    <w:rsid w:val="00003E6C"/>
    <w:rsid w:val="00006DF4"/>
    <w:rsid w:val="0005098A"/>
    <w:rsid w:val="00070D4E"/>
    <w:rsid w:val="0009181E"/>
    <w:rsid w:val="000B1D1A"/>
    <w:rsid w:val="000E48D0"/>
    <w:rsid w:val="000F688F"/>
    <w:rsid w:val="000F7BAB"/>
    <w:rsid w:val="001625D4"/>
    <w:rsid w:val="001C0787"/>
    <w:rsid w:val="001D1001"/>
    <w:rsid w:val="00252F9A"/>
    <w:rsid w:val="002C412E"/>
    <w:rsid w:val="002D06B6"/>
    <w:rsid w:val="00344788"/>
    <w:rsid w:val="003448D0"/>
    <w:rsid w:val="003725BB"/>
    <w:rsid w:val="003A3BC2"/>
    <w:rsid w:val="003A3C30"/>
    <w:rsid w:val="003D2033"/>
    <w:rsid w:val="003E38DE"/>
    <w:rsid w:val="003F2335"/>
    <w:rsid w:val="00454A35"/>
    <w:rsid w:val="004649A8"/>
    <w:rsid w:val="00481B7B"/>
    <w:rsid w:val="004840A1"/>
    <w:rsid w:val="004A4F4E"/>
    <w:rsid w:val="004C38A7"/>
    <w:rsid w:val="00503F17"/>
    <w:rsid w:val="00513D24"/>
    <w:rsid w:val="005C2817"/>
    <w:rsid w:val="005C5CB1"/>
    <w:rsid w:val="005E56F8"/>
    <w:rsid w:val="006013DC"/>
    <w:rsid w:val="00602B92"/>
    <w:rsid w:val="00622644"/>
    <w:rsid w:val="0065486A"/>
    <w:rsid w:val="00666412"/>
    <w:rsid w:val="00675FF9"/>
    <w:rsid w:val="00696EDA"/>
    <w:rsid w:val="006A53C2"/>
    <w:rsid w:val="006B53B3"/>
    <w:rsid w:val="006B54A3"/>
    <w:rsid w:val="006C3AF5"/>
    <w:rsid w:val="006C5F69"/>
    <w:rsid w:val="006D2A52"/>
    <w:rsid w:val="006D6361"/>
    <w:rsid w:val="007D2BAA"/>
    <w:rsid w:val="007E1817"/>
    <w:rsid w:val="007E3527"/>
    <w:rsid w:val="007F2108"/>
    <w:rsid w:val="00807A70"/>
    <w:rsid w:val="0083372E"/>
    <w:rsid w:val="008373B1"/>
    <w:rsid w:val="008417B3"/>
    <w:rsid w:val="00844C0B"/>
    <w:rsid w:val="00874F12"/>
    <w:rsid w:val="00895B9D"/>
    <w:rsid w:val="008A6A21"/>
    <w:rsid w:val="008C2014"/>
    <w:rsid w:val="008D7897"/>
    <w:rsid w:val="009064F4"/>
    <w:rsid w:val="009335F5"/>
    <w:rsid w:val="0094627E"/>
    <w:rsid w:val="00957DD6"/>
    <w:rsid w:val="009B1C0F"/>
    <w:rsid w:val="009C4970"/>
    <w:rsid w:val="00A03974"/>
    <w:rsid w:val="00A04293"/>
    <w:rsid w:val="00A22279"/>
    <w:rsid w:val="00A5697E"/>
    <w:rsid w:val="00A86DDC"/>
    <w:rsid w:val="00AE43D6"/>
    <w:rsid w:val="00B528F7"/>
    <w:rsid w:val="00B52BA3"/>
    <w:rsid w:val="00B67C9D"/>
    <w:rsid w:val="00B95CCE"/>
    <w:rsid w:val="00BA384A"/>
    <w:rsid w:val="00BA5F4A"/>
    <w:rsid w:val="00BB5829"/>
    <w:rsid w:val="00BE1730"/>
    <w:rsid w:val="00BE7775"/>
    <w:rsid w:val="00C012A3"/>
    <w:rsid w:val="00C06CCE"/>
    <w:rsid w:val="00C37F9D"/>
    <w:rsid w:val="00C5107F"/>
    <w:rsid w:val="00C51DA5"/>
    <w:rsid w:val="00C56677"/>
    <w:rsid w:val="00C73AC7"/>
    <w:rsid w:val="00CD4220"/>
    <w:rsid w:val="00CE3ACA"/>
    <w:rsid w:val="00D073C6"/>
    <w:rsid w:val="00D16EBD"/>
    <w:rsid w:val="00D25550"/>
    <w:rsid w:val="00D32179"/>
    <w:rsid w:val="00D46599"/>
    <w:rsid w:val="00E441C4"/>
    <w:rsid w:val="00E77B0A"/>
    <w:rsid w:val="00E83780"/>
    <w:rsid w:val="00ED545A"/>
    <w:rsid w:val="00EE4288"/>
    <w:rsid w:val="00EF1830"/>
    <w:rsid w:val="00EF373C"/>
    <w:rsid w:val="00EF4C41"/>
    <w:rsid w:val="00F13AC7"/>
    <w:rsid w:val="00F40FCB"/>
    <w:rsid w:val="00F5456E"/>
    <w:rsid w:val="00F9769D"/>
    <w:rsid w:val="00FA30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8A0188"/>
  <w15:chartTrackingRefBased/>
  <w15:docId w15:val="{98BF47B4-29CE-4056-AEB8-0257AB4886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2555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D2555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rsid w:val="00D25550"/>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D25550"/>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D25550"/>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D25550"/>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D25550"/>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D25550"/>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D25550"/>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25550"/>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D25550"/>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sid w:val="00D25550"/>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D25550"/>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D25550"/>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D2555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D2555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D2555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D25550"/>
    <w:rPr>
      <w:rFonts w:eastAsiaTheme="majorEastAsia" w:cstheme="majorBidi"/>
      <w:color w:val="272727" w:themeColor="text1" w:themeTint="D8"/>
    </w:rPr>
  </w:style>
  <w:style w:type="paragraph" w:styleId="Title">
    <w:name w:val="Title"/>
    <w:basedOn w:val="Normal"/>
    <w:next w:val="Normal"/>
    <w:link w:val="TitleChar"/>
    <w:uiPriority w:val="10"/>
    <w:qFormat/>
    <w:rsid w:val="00D2555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2555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D25550"/>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D2555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D25550"/>
    <w:pPr>
      <w:spacing w:before="160"/>
      <w:jc w:val="center"/>
    </w:pPr>
    <w:rPr>
      <w:i/>
      <w:iCs/>
      <w:color w:val="404040" w:themeColor="text1" w:themeTint="BF"/>
    </w:rPr>
  </w:style>
  <w:style w:type="character" w:customStyle="1" w:styleId="QuoteChar">
    <w:name w:val="Quote Char"/>
    <w:basedOn w:val="DefaultParagraphFont"/>
    <w:link w:val="Quote"/>
    <w:uiPriority w:val="29"/>
    <w:rsid w:val="00D25550"/>
    <w:rPr>
      <w:i/>
      <w:iCs/>
      <w:color w:val="404040" w:themeColor="text1" w:themeTint="BF"/>
    </w:rPr>
  </w:style>
  <w:style w:type="paragraph" w:styleId="ListParagraph">
    <w:name w:val="List Paragraph"/>
    <w:basedOn w:val="Normal"/>
    <w:uiPriority w:val="34"/>
    <w:qFormat/>
    <w:rsid w:val="00D25550"/>
    <w:pPr>
      <w:ind w:left="720"/>
      <w:contextualSpacing/>
    </w:pPr>
  </w:style>
  <w:style w:type="character" w:styleId="IntenseEmphasis">
    <w:name w:val="Intense Emphasis"/>
    <w:basedOn w:val="DefaultParagraphFont"/>
    <w:uiPriority w:val="21"/>
    <w:qFormat/>
    <w:rsid w:val="00D25550"/>
    <w:rPr>
      <w:i/>
      <w:iCs/>
      <w:color w:val="0F4761" w:themeColor="accent1" w:themeShade="BF"/>
    </w:rPr>
  </w:style>
  <w:style w:type="paragraph" w:styleId="IntenseQuote">
    <w:name w:val="Intense Quote"/>
    <w:basedOn w:val="Normal"/>
    <w:next w:val="Normal"/>
    <w:link w:val="IntenseQuoteChar"/>
    <w:uiPriority w:val="30"/>
    <w:qFormat/>
    <w:rsid w:val="00D2555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D25550"/>
    <w:rPr>
      <w:i/>
      <w:iCs/>
      <w:color w:val="0F4761" w:themeColor="accent1" w:themeShade="BF"/>
    </w:rPr>
  </w:style>
  <w:style w:type="character" w:styleId="IntenseReference">
    <w:name w:val="Intense Reference"/>
    <w:basedOn w:val="DefaultParagraphFont"/>
    <w:uiPriority w:val="32"/>
    <w:qFormat/>
    <w:rsid w:val="00D25550"/>
    <w:rPr>
      <w:b/>
      <w:bCs/>
      <w:smallCaps/>
      <w:color w:val="0F4761" w:themeColor="accent1" w:themeShade="BF"/>
      <w:spacing w:val="5"/>
    </w:rPr>
  </w:style>
  <w:style w:type="paragraph" w:styleId="NormalWeb">
    <w:name w:val="Normal (Web)"/>
    <w:basedOn w:val="Normal"/>
    <w:uiPriority w:val="99"/>
    <w:semiHidden/>
    <w:unhideWhenUsed/>
    <w:rsid w:val="00454A35"/>
    <w:pPr>
      <w:spacing w:before="100" w:beforeAutospacing="1" w:after="100" w:afterAutospacing="1" w:line="240" w:lineRule="auto"/>
    </w:pPr>
    <w:rPr>
      <w:rFonts w:ascii="Times New Roman" w:eastAsia="Times New Roman" w:hAnsi="Times New Roman" w:cs="Times New Roman"/>
      <w:kern w:val="0"/>
      <w14:ligatures w14:val="none"/>
    </w:rPr>
  </w:style>
  <w:style w:type="character" w:styleId="Strong">
    <w:name w:val="Strong"/>
    <w:basedOn w:val="DefaultParagraphFont"/>
    <w:uiPriority w:val="22"/>
    <w:qFormat/>
    <w:rsid w:val="00454A35"/>
    <w:rPr>
      <w:b/>
      <w:bCs/>
    </w:rPr>
  </w:style>
  <w:style w:type="paragraph" w:styleId="Header">
    <w:name w:val="header"/>
    <w:basedOn w:val="Normal"/>
    <w:link w:val="HeaderChar"/>
    <w:uiPriority w:val="99"/>
    <w:unhideWhenUsed/>
    <w:rsid w:val="00A22279"/>
    <w:pPr>
      <w:tabs>
        <w:tab w:val="center" w:pos="4680"/>
        <w:tab w:val="right" w:pos="9360"/>
      </w:tabs>
      <w:spacing w:after="0" w:line="240" w:lineRule="auto"/>
    </w:pPr>
  </w:style>
  <w:style w:type="character" w:customStyle="1" w:styleId="HeaderChar">
    <w:name w:val="Header Char"/>
    <w:basedOn w:val="DefaultParagraphFont"/>
    <w:link w:val="Header"/>
    <w:uiPriority w:val="99"/>
    <w:rsid w:val="00A22279"/>
  </w:style>
  <w:style w:type="paragraph" w:styleId="Footer">
    <w:name w:val="footer"/>
    <w:basedOn w:val="Normal"/>
    <w:link w:val="FooterChar"/>
    <w:uiPriority w:val="99"/>
    <w:unhideWhenUsed/>
    <w:rsid w:val="00A22279"/>
    <w:pPr>
      <w:tabs>
        <w:tab w:val="center" w:pos="4680"/>
        <w:tab w:val="right" w:pos="9360"/>
      </w:tabs>
      <w:spacing w:after="0" w:line="240" w:lineRule="auto"/>
    </w:pPr>
  </w:style>
  <w:style w:type="character" w:customStyle="1" w:styleId="FooterChar">
    <w:name w:val="Footer Char"/>
    <w:basedOn w:val="DefaultParagraphFont"/>
    <w:link w:val="Footer"/>
    <w:uiPriority w:val="99"/>
    <w:rsid w:val="00A22279"/>
  </w:style>
  <w:style w:type="paragraph" w:styleId="Revision">
    <w:name w:val="Revision"/>
    <w:hidden/>
    <w:uiPriority w:val="99"/>
    <w:semiHidden/>
    <w:rsid w:val="008417B3"/>
    <w:pPr>
      <w:spacing w:after="0" w:line="240" w:lineRule="auto"/>
    </w:pPr>
  </w:style>
  <w:style w:type="character" w:styleId="CommentReference">
    <w:name w:val="annotation reference"/>
    <w:basedOn w:val="DefaultParagraphFont"/>
    <w:uiPriority w:val="99"/>
    <w:semiHidden/>
    <w:unhideWhenUsed/>
    <w:rsid w:val="008417B3"/>
    <w:rPr>
      <w:sz w:val="16"/>
      <w:szCs w:val="16"/>
    </w:rPr>
  </w:style>
  <w:style w:type="paragraph" w:styleId="CommentText">
    <w:name w:val="annotation text"/>
    <w:basedOn w:val="Normal"/>
    <w:link w:val="CommentTextChar"/>
    <w:uiPriority w:val="99"/>
    <w:unhideWhenUsed/>
    <w:rsid w:val="008417B3"/>
    <w:pPr>
      <w:spacing w:line="240" w:lineRule="auto"/>
    </w:pPr>
    <w:rPr>
      <w:sz w:val="20"/>
      <w:szCs w:val="20"/>
    </w:rPr>
  </w:style>
  <w:style w:type="character" w:customStyle="1" w:styleId="CommentTextChar">
    <w:name w:val="Comment Text Char"/>
    <w:basedOn w:val="DefaultParagraphFont"/>
    <w:link w:val="CommentText"/>
    <w:uiPriority w:val="99"/>
    <w:rsid w:val="008417B3"/>
    <w:rPr>
      <w:sz w:val="20"/>
      <w:szCs w:val="20"/>
    </w:rPr>
  </w:style>
  <w:style w:type="paragraph" w:styleId="CommentSubject">
    <w:name w:val="annotation subject"/>
    <w:basedOn w:val="CommentText"/>
    <w:next w:val="CommentText"/>
    <w:link w:val="CommentSubjectChar"/>
    <w:uiPriority w:val="99"/>
    <w:semiHidden/>
    <w:unhideWhenUsed/>
    <w:rsid w:val="008417B3"/>
    <w:rPr>
      <w:b/>
      <w:bCs/>
    </w:rPr>
  </w:style>
  <w:style w:type="character" w:customStyle="1" w:styleId="CommentSubjectChar">
    <w:name w:val="Comment Subject Char"/>
    <w:basedOn w:val="CommentTextChar"/>
    <w:link w:val="CommentSubject"/>
    <w:uiPriority w:val="99"/>
    <w:semiHidden/>
    <w:rsid w:val="008417B3"/>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585519">
      <w:bodyDiv w:val="1"/>
      <w:marLeft w:val="0"/>
      <w:marRight w:val="0"/>
      <w:marTop w:val="0"/>
      <w:marBottom w:val="0"/>
      <w:divBdr>
        <w:top w:val="none" w:sz="0" w:space="0" w:color="auto"/>
        <w:left w:val="none" w:sz="0" w:space="0" w:color="auto"/>
        <w:bottom w:val="none" w:sz="0" w:space="0" w:color="auto"/>
        <w:right w:val="none" w:sz="0" w:space="0" w:color="auto"/>
      </w:divBdr>
    </w:div>
    <w:div w:id="184445353">
      <w:bodyDiv w:val="1"/>
      <w:marLeft w:val="0"/>
      <w:marRight w:val="0"/>
      <w:marTop w:val="0"/>
      <w:marBottom w:val="0"/>
      <w:divBdr>
        <w:top w:val="none" w:sz="0" w:space="0" w:color="auto"/>
        <w:left w:val="none" w:sz="0" w:space="0" w:color="auto"/>
        <w:bottom w:val="none" w:sz="0" w:space="0" w:color="auto"/>
        <w:right w:val="none" w:sz="0" w:space="0" w:color="auto"/>
      </w:divBdr>
    </w:div>
    <w:div w:id="204106546">
      <w:bodyDiv w:val="1"/>
      <w:marLeft w:val="0"/>
      <w:marRight w:val="0"/>
      <w:marTop w:val="0"/>
      <w:marBottom w:val="0"/>
      <w:divBdr>
        <w:top w:val="none" w:sz="0" w:space="0" w:color="auto"/>
        <w:left w:val="none" w:sz="0" w:space="0" w:color="auto"/>
        <w:bottom w:val="none" w:sz="0" w:space="0" w:color="auto"/>
        <w:right w:val="none" w:sz="0" w:space="0" w:color="auto"/>
      </w:divBdr>
    </w:div>
    <w:div w:id="360934012">
      <w:bodyDiv w:val="1"/>
      <w:marLeft w:val="0"/>
      <w:marRight w:val="0"/>
      <w:marTop w:val="0"/>
      <w:marBottom w:val="0"/>
      <w:divBdr>
        <w:top w:val="none" w:sz="0" w:space="0" w:color="auto"/>
        <w:left w:val="none" w:sz="0" w:space="0" w:color="auto"/>
        <w:bottom w:val="none" w:sz="0" w:space="0" w:color="auto"/>
        <w:right w:val="none" w:sz="0" w:space="0" w:color="auto"/>
      </w:divBdr>
    </w:div>
    <w:div w:id="710155510">
      <w:bodyDiv w:val="1"/>
      <w:marLeft w:val="0"/>
      <w:marRight w:val="0"/>
      <w:marTop w:val="0"/>
      <w:marBottom w:val="0"/>
      <w:divBdr>
        <w:top w:val="none" w:sz="0" w:space="0" w:color="auto"/>
        <w:left w:val="none" w:sz="0" w:space="0" w:color="auto"/>
        <w:bottom w:val="none" w:sz="0" w:space="0" w:color="auto"/>
        <w:right w:val="none" w:sz="0" w:space="0" w:color="auto"/>
      </w:divBdr>
    </w:div>
    <w:div w:id="796601183">
      <w:bodyDiv w:val="1"/>
      <w:marLeft w:val="0"/>
      <w:marRight w:val="0"/>
      <w:marTop w:val="0"/>
      <w:marBottom w:val="0"/>
      <w:divBdr>
        <w:top w:val="none" w:sz="0" w:space="0" w:color="auto"/>
        <w:left w:val="none" w:sz="0" w:space="0" w:color="auto"/>
        <w:bottom w:val="none" w:sz="0" w:space="0" w:color="auto"/>
        <w:right w:val="none" w:sz="0" w:space="0" w:color="auto"/>
      </w:divBdr>
    </w:div>
    <w:div w:id="815142226">
      <w:bodyDiv w:val="1"/>
      <w:marLeft w:val="0"/>
      <w:marRight w:val="0"/>
      <w:marTop w:val="0"/>
      <w:marBottom w:val="0"/>
      <w:divBdr>
        <w:top w:val="none" w:sz="0" w:space="0" w:color="auto"/>
        <w:left w:val="none" w:sz="0" w:space="0" w:color="auto"/>
        <w:bottom w:val="none" w:sz="0" w:space="0" w:color="auto"/>
        <w:right w:val="none" w:sz="0" w:space="0" w:color="auto"/>
      </w:divBdr>
    </w:div>
    <w:div w:id="988557042">
      <w:bodyDiv w:val="1"/>
      <w:marLeft w:val="0"/>
      <w:marRight w:val="0"/>
      <w:marTop w:val="0"/>
      <w:marBottom w:val="0"/>
      <w:divBdr>
        <w:top w:val="none" w:sz="0" w:space="0" w:color="auto"/>
        <w:left w:val="none" w:sz="0" w:space="0" w:color="auto"/>
        <w:bottom w:val="none" w:sz="0" w:space="0" w:color="auto"/>
        <w:right w:val="none" w:sz="0" w:space="0" w:color="auto"/>
      </w:divBdr>
    </w:div>
    <w:div w:id="1334339958">
      <w:bodyDiv w:val="1"/>
      <w:marLeft w:val="0"/>
      <w:marRight w:val="0"/>
      <w:marTop w:val="0"/>
      <w:marBottom w:val="0"/>
      <w:divBdr>
        <w:top w:val="none" w:sz="0" w:space="0" w:color="auto"/>
        <w:left w:val="none" w:sz="0" w:space="0" w:color="auto"/>
        <w:bottom w:val="none" w:sz="0" w:space="0" w:color="auto"/>
        <w:right w:val="none" w:sz="0" w:space="0" w:color="auto"/>
      </w:divBdr>
    </w:div>
    <w:div w:id="1374889963">
      <w:bodyDiv w:val="1"/>
      <w:marLeft w:val="0"/>
      <w:marRight w:val="0"/>
      <w:marTop w:val="0"/>
      <w:marBottom w:val="0"/>
      <w:divBdr>
        <w:top w:val="none" w:sz="0" w:space="0" w:color="auto"/>
        <w:left w:val="none" w:sz="0" w:space="0" w:color="auto"/>
        <w:bottom w:val="none" w:sz="0" w:space="0" w:color="auto"/>
        <w:right w:val="none" w:sz="0" w:space="0" w:color="auto"/>
      </w:divBdr>
    </w:div>
    <w:div w:id="1495876411">
      <w:bodyDiv w:val="1"/>
      <w:marLeft w:val="0"/>
      <w:marRight w:val="0"/>
      <w:marTop w:val="0"/>
      <w:marBottom w:val="0"/>
      <w:divBdr>
        <w:top w:val="none" w:sz="0" w:space="0" w:color="auto"/>
        <w:left w:val="none" w:sz="0" w:space="0" w:color="auto"/>
        <w:bottom w:val="none" w:sz="0" w:space="0" w:color="auto"/>
        <w:right w:val="none" w:sz="0" w:space="0" w:color="auto"/>
      </w:divBdr>
    </w:div>
    <w:div w:id="1901790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705</TotalTime>
  <Pages>4</Pages>
  <Words>1002</Words>
  <Characters>5712</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Sopio Zhorzholiani</dc:creator>
  <cp:keywords/>
  <dc:description/>
  <cp:lastModifiedBy>Sopio Zhorzholiani</cp:lastModifiedBy>
  <cp:revision>23</cp:revision>
  <dcterms:created xsi:type="dcterms:W3CDTF">2024-07-23T13:08:00Z</dcterms:created>
  <dcterms:modified xsi:type="dcterms:W3CDTF">2024-08-20T06:43:00Z</dcterms:modified>
</cp:coreProperties>
</file>