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5E0DC2">
      <w:pPr>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307A5D" w:rsidRDefault="005E0DC2" w:rsidP="005E0DC2">
      <w:pPr>
        <w:tabs>
          <w:tab w:val="left" w:pos="720"/>
        </w:tabs>
        <w:ind w:left="720" w:hanging="720"/>
        <w:jc w:val="both"/>
        <w:rPr>
          <w:rFonts w:ascii="Sylfaen" w:hAnsi="Sylfaen"/>
          <w:b/>
          <w:sz w:val="28"/>
          <w:szCs w:val="28"/>
          <w:lang w:val="ka-GE"/>
        </w:rPr>
      </w:pPr>
      <w:r w:rsidRPr="00557465">
        <w:rPr>
          <w:rFonts w:ascii="AcadNusx" w:hAnsi="AcadNusx"/>
          <w:b/>
          <w:bCs/>
          <w:sz w:val="28"/>
          <w:szCs w:val="28"/>
          <w:lang w:val="ka-GE"/>
        </w:rPr>
        <w:t xml:space="preserve">                </w:t>
      </w:r>
      <w:r>
        <w:rPr>
          <w:rFonts w:ascii="Sylfaen" w:hAnsi="Sylfaen"/>
          <w:b/>
          <w:bCs/>
          <w:sz w:val="28"/>
          <w:szCs w:val="28"/>
          <w:lang w:val="ka-GE"/>
        </w:rPr>
        <w:t>საბაზისო მონაცემების ნუსხა</w:t>
      </w:r>
      <w:r w:rsidRPr="00557465">
        <w:rPr>
          <w:rFonts w:ascii="AcadNusx" w:hAnsi="AcadNusx"/>
          <w:b/>
          <w:bCs/>
          <w:sz w:val="28"/>
          <w:szCs w:val="28"/>
          <w:lang w:val="ka-GE"/>
        </w:rPr>
        <w:t xml:space="preserve"> </w:t>
      </w:r>
      <w:r w:rsidRPr="00307A5D">
        <w:rPr>
          <w:rFonts w:ascii="Sylfaen" w:hAnsi="Sylfaen"/>
          <w:b/>
          <w:bCs/>
          <w:sz w:val="28"/>
          <w:szCs w:val="28"/>
          <w:lang w:val="ka-GE"/>
        </w:rPr>
        <w:t>(</w:t>
      </w:r>
      <w:r>
        <w:rPr>
          <w:rFonts w:ascii="Sylfaen" w:hAnsi="Sylfaen"/>
          <w:b/>
          <w:sz w:val="28"/>
          <w:szCs w:val="28"/>
          <w:lang w:val="ka-GE"/>
        </w:rPr>
        <w:t>ს.მ.ნ.</w:t>
      </w:r>
      <w:r w:rsidRPr="00307A5D">
        <w:rPr>
          <w:rFonts w:ascii="Sylfaen" w:hAnsi="Sylfaen"/>
          <w:b/>
          <w:sz w:val="28"/>
          <w:szCs w:val="28"/>
          <w:lang w:val="ka-GE"/>
        </w:rPr>
        <w:t>)</w:t>
      </w:r>
    </w:p>
    <w:p w14:paraId="7E425D28" w14:textId="653C5B7D" w:rsidR="005E0DC2" w:rsidRPr="00B32EA7" w:rsidRDefault="001C2548" w:rsidP="005E0DC2">
      <w:pPr>
        <w:spacing w:line="288" w:lineRule="atLeast"/>
        <w:rPr>
          <w:rFonts w:ascii="Sylfaen" w:hAnsi="Sylfaen"/>
          <w:b/>
          <w:bCs/>
          <w:sz w:val="20"/>
          <w:szCs w:val="20"/>
          <w:lang w:val="ka-GE"/>
        </w:rPr>
      </w:pPr>
      <w:r w:rsidRPr="00B32EA7">
        <w:rPr>
          <w:rFonts w:ascii="Sylfaen" w:hAnsi="Sylfaen"/>
          <w:b/>
          <w:bCs/>
          <w:sz w:val="20"/>
          <w:szCs w:val="20"/>
          <w:lang w:val="ka-GE"/>
        </w:rPr>
        <w:t xml:space="preserve">ღია ტენდერი: </w:t>
      </w:r>
      <w:r w:rsidR="006F5293" w:rsidRPr="006F5293">
        <w:rPr>
          <w:rFonts w:ascii="Sylfaen" w:hAnsi="Sylfaen"/>
          <w:b/>
          <w:bCs/>
          <w:sz w:val="20"/>
          <w:szCs w:val="20"/>
          <w:lang w:val="ka-GE"/>
        </w:rPr>
        <w:t>ბანკომატების შეფუთვასა და ატრიბუტიკის შესყიდვ</w:t>
      </w:r>
      <w:r w:rsidR="006F5293">
        <w:rPr>
          <w:rFonts w:ascii="Sylfaen" w:hAnsi="Sylfaen"/>
          <w:b/>
          <w:bCs/>
          <w:sz w:val="20"/>
          <w:szCs w:val="20"/>
          <w:lang w:val="ka-GE"/>
        </w:rPr>
        <w:t>ის</w:t>
      </w:r>
      <w:r w:rsidR="00B32EA7" w:rsidRPr="00B32EA7">
        <w:rPr>
          <w:rFonts w:ascii="Sylfaen" w:hAnsi="Sylfaen"/>
          <w:b/>
          <w:bCs/>
          <w:sz w:val="20"/>
          <w:szCs w:val="20"/>
          <w:lang w:val="ka-GE"/>
        </w:rPr>
        <w:t xml:space="preserve"> მიზნით</w:t>
      </w:r>
    </w:p>
    <w:p w14:paraId="52FCB8F9" w14:textId="08B73049" w:rsidR="005E0DC2" w:rsidRPr="008E3202"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lang w:val="ka-GE"/>
        </w:rPr>
      </w:pPr>
      <w:r>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63"/>
      </w:tblGrid>
      <w:tr w:rsidR="005E0DC2" w:rsidRPr="008E3202" w14:paraId="33EF1E1C" w14:textId="77777777" w:rsidTr="00DD0827">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63" w:type="dxa"/>
          </w:tcPr>
          <w:p w14:paraId="72DD6EC3" w14:textId="509F9400" w:rsidR="005E0DC2" w:rsidRPr="004D4CA6" w:rsidRDefault="005E0DC2" w:rsidP="001900B0">
            <w:pPr>
              <w:spacing w:line="288" w:lineRule="auto"/>
              <w:jc w:val="both"/>
              <w:rPr>
                <w:rFonts w:ascii="Sylfaen" w:hAnsi="Sylfaen"/>
                <w:b/>
              </w:rPr>
            </w:pPr>
            <w:r w:rsidRPr="00D510FA">
              <w:rPr>
                <w:rFonts w:ascii="Sylfaen" w:hAnsi="Sylfaen"/>
                <w:b/>
                <w:lang w:val="ka-GE"/>
              </w:rPr>
              <w:t>შემსყიდველი ორგანიზაცია</w:t>
            </w:r>
            <w:r w:rsidRPr="007F3E23">
              <w:rPr>
                <w:rFonts w:ascii="Sylfaen" w:hAnsi="Sylfaen"/>
                <w:b/>
                <w:lang w:val="ka-GE"/>
              </w:rPr>
              <w:t xml:space="preserve">: </w:t>
            </w:r>
            <w:r w:rsidRPr="00D510FA">
              <w:rPr>
                <w:rFonts w:ascii="Sylfaen" w:hAnsi="Sylfaen"/>
                <w:b/>
                <w:lang w:val="ka-GE"/>
              </w:rPr>
              <w:t xml:space="preserve"> </w:t>
            </w:r>
            <w:r w:rsidRPr="007F3E23">
              <w:rPr>
                <w:rFonts w:ascii="Sylfaen" w:hAnsi="Sylfaen"/>
                <w:b/>
                <w:lang w:val="ka-GE"/>
              </w:rPr>
              <w:t>სს „ბანკი ქართუ“</w:t>
            </w:r>
            <w:r w:rsidRPr="00186B97">
              <w:rPr>
                <w:rFonts w:ascii="Sylfaen" w:hAnsi="Sylfaen"/>
                <w:b/>
                <w:sz w:val="28"/>
                <w:szCs w:val="28"/>
                <w:lang w:val="ka-GE"/>
              </w:rPr>
              <w:t xml:space="preserve"> </w:t>
            </w:r>
            <w:r w:rsidRPr="00D510FA">
              <w:rPr>
                <w:rFonts w:ascii="Sylfaen" w:hAnsi="Sylfaen"/>
                <w:b/>
                <w:lang w:val="ka-GE"/>
              </w:rPr>
              <w:t xml:space="preserve">(საიდენტიფიკაციო ნომერი </w:t>
            </w:r>
            <w:r w:rsidRPr="00CF6F03">
              <w:rPr>
                <w:rFonts w:ascii="Sylfaen" w:hAnsi="Sylfaen"/>
                <w:b/>
                <w:lang w:val="ka-GE"/>
              </w:rPr>
              <w:t>204891652</w:t>
            </w:r>
            <w:r w:rsidRPr="00D510FA">
              <w:rPr>
                <w:rFonts w:ascii="Sylfaen" w:hAnsi="Sylfaen"/>
                <w:b/>
                <w:lang w:val="ka-GE"/>
              </w:rPr>
              <w:t>)</w:t>
            </w:r>
            <w:r>
              <w:rPr>
                <w:rFonts w:ascii="Sylfaen" w:hAnsi="Sylfaen"/>
                <w:b/>
                <w:lang w:val="ka-GE"/>
              </w:rPr>
              <w:t xml:space="preserve">, </w:t>
            </w:r>
            <w:r w:rsidR="004D4CA6">
              <w:rPr>
                <w:rFonts w:ascii="Sylfaen" w:hAnsi="Sylfaen"/>
                <w:b/>
                <w:lang w:val="ka-GE"/>
              </w:rPr>
              <w:t>ელ. ფოსტა</w:t>
            </w:r>
            <w:r w:rsidR="004D4CA6">
              <w:rPr>
                <w:rFonts w:ascii="Sylfaen" w:hAnsi="Sylfaen"/>
                <w:b/>
              </w:rPr>
              <w:t xml:space="preserve"> - </w:t>
            </w:r>
            <w:r w:rsidR="004D4CA6" w:rsidRPr="004D4CA6">
              <w:rPr>
                <w:rFonts w:ascii="Sylfaen" w:hAnsi="Sylfaen"/>
                <w:b/>
              </w:rPr>
              <w:t>procurement@cartubank.ge</w:t>
            </w:r>
          </w:p>
        </w:tc>
      </w:tr>
      <w:tr w:rsidR="005E0DC2" w:rsidRPr="00E3033D" w14:paraId="6E65A406" w14:textId="77777777" w:rsidTr="00DD0827">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63" w:type="dxa"/>
          </w:tcPr>
          <w:p w14:paraId="48317516" w14:textId="77777777" w:rsidR="00B32EA7" w:rsidRPr="00411309" w:rsidRDefault="00B32EA7" w:rsidP="00B32EA7">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 xml:space="preserve">საორგანიზაციო საკითხებზე: </w:t>
            </w:r>
          </w:p>
          <w:p w14:paraId="0A54A8F0" w14:textId="77777777" w:rsidR="00C750F9" w:rsidRDefault="00C750F9" w:rsidP="00C750F9">
            <w:pPr>
              <w:shd w:val="clear" w:color="auto" w:fill="FFFFFF"/>
              <w:spacing w:after="0" w:line="240" w:lineRule="auto"/>
              <w:ind w:right="590"/>
              <w:jc w:val="both"/>
              <w:rPr>
                <w:rFonts w:ascii="Sylfaen" w:hAnsi="Sylfaen" w:cs="Sylfaen"/>
                <w:sz w:val="20"/>
                <w:szCs w:val="20"/>
                <w:lang w:val="ka-GE"/>
              </w:rPr>
            </w:pPr>
            <w:r w:rsidRPr="005F1466">
              <w:rPr>
                <w:rFonts w:ascii="Sylfaen" w:hAnsi="Sylfaen" w:cs="Sylfaen"/>
                <w:sz w:val="20"/>
                <w:szCs w:val="20"/>
                <w:lang w:val="ka-GE"/>
              </w:rPr>
              <w:t xml:space="preserve">მარიამ ლეჟავა, მობილური ნომერი: (+995) 591218000, ქალაქის ნომერი: </w:t>
            </w:r>
            <w:r w:rsidRPr="005F1466">
              <w:rPr>
                <w:rFonts w:ascii="Sylfaen" w:hAnsi="Sylfaen" w:cs="Segoe UI"/>
                <w:lang w:val="ka-GE"/>
              </w:rPr>
              <w:t> </w:t>
            </w:r>
            <w:r w:rsidRPr="005F1466">
              <w:rPr>
                <w:rFonts w:ascii="Sylfaen" w:hAnsi="Sylfaen" w:cs="Sylfaen"/>
                <w:sz w:val="20"/>
                <w:szCs w:val="20"/>
                <w:lang w:val="ka-GE"/>
              </w:rPr>
              <w:t>(032) 200 80 80 (600);</w:t>
            </w:r>
          </w:p>
          <w:p w14:paraId="6CE1BEA6" w14:textId="77777777" w:rsidR="00C750F9" w:rsidRDefault="00C750F9" w:rsidP="00C750F9">
            <w:pPr>
              <w:shd w:val="clear" w:color="auto" w:fill="FFFFFF"/>
              <w:spacing w:after="0" w:line="240" w:lineRule="auto"/>
              <w:ind w:right="590"/>
              <w:jc w:val="both"/>
              <w:rPr>
                <w:rStyle w:val="Hyperlink"/>
                <w:rFonts w:ascii="Sylfaen" w:hAnsi="Sylfaen"/>
                <w:sz w:val="20"/>
                <w:szCs w:val="20"/>
                <w:lang w:val="ka-GE"/>
              </w:rPr>
            </w:pPr>
            <w:r w:rsidRPr="005F1466">
              <w:rPr>
                <w:rFonts w:ascii="Sylfaen" w:hAnsi="Sylfaen" w:cs="Sylfaen"/>
                <w:sz w:val="20"/>
                <w:szCs w:val="20"/>
                <w:lang w:val="ka-GE"/>
              </w:rPr>
              <w:t xml:space="preserve">ელ ფოსტა: </w:t>
            </w:r>
            <w:r>
              <w:fldChar w:fldCharType="begin"/>
            </w:r>
            <w:r w:rsidRPr="00E3033D">
              <w:rPr>
                <w:lang w:val="ka-GE"/>
              </w:rPr>
              <w:instrText>HYPERLINK "mailto:procurement@cartubank.ge"</w:instrText>
            </w:r>
            <w:r>
              <w:fldChar w:fldCharType="separate"/>
            </w:r>
            <w:r w:rsidRPr="005F1466">
              <w:rPr>
                <w:rStyle w:val="Hyperlink"/>
                <w:rFonts w:ascii="Sylfaen" w:hAnsi="Sylfaen"/>
                <w:sz w:val="20"/>
                <w:szCs w:val="20"/>
                <w:lang w:val="ka-GE"/>
              </w:rPr>
              <w:t>procurement@cartubank.ge</w:t>
            </w:r>
            <w:r>
              <w:rPr>
                <w:rStyle w:val="Hyperlink"/>
                <w:rFonts w:ascii="Sylfaen" w:hAnsi="Sylfaen"/>
                <w:sz w:val="20"/>
                <w:szCs w:val="20"/>
                <w:lang w:val="ka-GE"/>
              </w:rPr>
              <w:fldChar w:fldCharType="end"/>
            </w:r>
          </w:p>
          <w:p w14:paraId="2916B384" w14:textId="77777777" w:rsidR="00F305E9" w:rsidRDefault="00F305E9" w:rsidP="00C750F9">
            <w:pPr>
              <w:shd w:val="clear" w:color="auto" w:fill="FFFFFF"/>
              <w:spacing w:after="0" w:line="240" w:lineRule="auto"/>
              <w:ind w:right="590"/>
              <w:jc w:val="both"/>
              <w:rPr>
                <w:rStyle w:val="Hyperlink"/>
                <w:rFonts w:ascii="Sylfaen" w:hAnsi="Sylfaen"/>
                <w:sz w:val="20"/>
                <w:szCs w:val="20"/>
                <w:lang w:val="ka-GE"/>
              </w:rPr>
            </w:pPr>
          </w:p>
          <w:p w14:paraId="54F171B4" w14:textId="77777777" w:rsidR="00B32EA7" w:rsidRPr="00803B27" w:rsidRDefault="00B32EA7" w:rsidP="00C750F9">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ტექნიკურ</w:t>
            </w:r>
            <w:r>
              <w:rPr>
                <w:rFonts w:ascii="Sylfaen" w:hAnsi="Sylfaen" w:cs="Sylfaen"/>
                <w:b/>
                <w:bCs/>
                <w:color w:val="333333"/>
                <w:sz w:val="20"/>
                <w:szCs w:val="20"/>
                <w:lang w:val="ka-GE"/>
              </w:rPr>
              <w:t xml:space="preserve"> საკითხებზე</w:t>
            </w:r>
          </w:p>
          <w:p w14:paraId="077A002E" w14:textId="72E94179" w:rsidR="005E0DC2" w:rsidRPr="00E84DEF" w:rsidRDefault="006F5293" w:rsidP="00EA3A35">
            <w:pPr>
              <w:spacing w:after="0" w:line="288" w:lineRule="auto"/>
              <w:jc w:val="both"/>
              <w:rPr>
                <w:rFonts w:ascii="Sylfaen" w:hAnsi="Sylfaen"/>
                <w:lang w:val="ka-GE"/>
              </w:rPr>
            </w:pPr>
            <w:r w:rsidRPr="006F5293">
              <w:rPr>
                <w:rFonts w:ascii="Sylfaen" w:hAnsi="Sylfaen" w:cs="Sylfaen"/>
                <w:sz w:val="20"/>
                <w:szCs w:val="20"/>
                <w:lang w:val="ka-GE"/>
              </w:rPr>
              <w:t>მზია ვაშაკიძე, მობილური ნომერი: (+995) 59</w:t>
            </w:r>
            <w:r w:rsidR="004F502B">
              <w:rPr>
                <w:rFonts w:ascii="Sylfaen" w:hAnsi="Sylfaen" w:cs="Sylfaen"/>
                <w:sz w:val="20"/>
                <w:szCs w:val="20"/>
                <w:lang w:val="ka-GE"/>
              </w:rPr>
              <w:t>9</w:t>
            </w:r>
            <w:r w:rsidRPr="006F5293">
              <w:rPr>
                <w:rFonts w:ascii="Sylfaen" w:hAnsi="Sylfaen" w:cs="Sylfaen"/>
                <w:sz w:val="20"/>
                <w:szCs w:val="20"/>
                <w:lang w:val="ka-GE"/>
              </w:rPr>
              <w:t xml:space="preserve"> 22 29 07, ქალაქის ნომერი: (032) 200 80 80 ,  ელ ფოსტა: mzia.vashakidze@cartubank.ge</w:t>
            </w:r>
          </w:p>
        </w:tc>
      </w:tr>
      <w:tr w:rsidR="005E0DC2" w:rsidRPr="0013639A" w14:paraId="56C5CA30" w14:textId="77777777" w:rsidTr="00DD0827">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63" w:type="dxa"/>
          </w:tcPr>
          <w:p w14:paraId="3DCE151B" w14:textId="77777777" w:rsidR="00EA3A35" w:rsidRDefault="005E0DC2" w:rsidP="001900B0">
            <w:pPr>
              <w:spacing w:line="288" w:lineRule="auto"/>
              <w:jc w:val="both"/>
              <w:rPr>
                <w:rFonts w:ascii="Sylfaen" w:eastAsia="Geo ABC" w:hAnsi="Sylfaen"/>
                <w:b/>
                <w:szCs w:val="24"/>
              </w:rPr>
            </w:pPr>
            <w:r w:rsidRPr="00D510FA">
              <w:rPr>
                <w:rFonts w:ascii="Sylfaen" w:hAnsi="Sylfaen"/>
                <w:b/>
                <w:lang w:val="ka-GE"/>
              </w:rPr>
              <w:t xml:space="preserve">ინფორმაცია </w:t>
            </w:r>
            <w:r w:rsidRPr="00D510FA">
              <w:rPr>
                <w:rFonts w:ascii="Sylfaen" w:eastAsia="Geo ABC" w:hAnsi="Sylfaen"/>
                <w:b/>
                <w:szCs w:val="24"/>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Pr>
                <w:rFonts w:ascii="Sylfaen" w:eastAsia="Geo ABC" w:hAnsi="Sylfaen"/>
                <w:b/>
                <w:szCs w:val="24"/>
                <w:lang w:val="ka-GE"/>
              </w:rPr>
              <w:t>:</w:t>
            </w:r>
            <w:r w:rsidRPr="00D510FA">
              <w:rPr>
                <w:rFonts w:ascii="Sylfaen" w:eastAsia="Geo ABC" w:hAnsi="Sylfaen"/>
                <w:b/>
                <w:szCs w:val="24"/>
              </w:rPr>
              <w:t xml:space="preserve"> </w:t>
            </w:r>
          </w:p>
          <w:p w14:paraId="15B83494" w14:textId="09853DE2" w:rsidR="005E0DC2" w:rsidRPr="002929A8" w:rsidRDefault="00EA3A35" w:rsidP="001E7BE7">
            <w:pPr>
              <w:spacing w:line="288" w:lineRule="auto"/>
              <w:jc w:val="both"/>
              <w:rPr>
                <w:rFonts w:ascii="Sylfaen" w:hAnsi="Sylfaen"/>
                <w:lang w:val="ka-GE"/>
              </w:rPr>
            </w:pPr>
            <w:r w:rsidRPr="00B24E55">
              <w:rPr>
                <w:rFonts w:ascii="Sylfaen" w:eastAsia="Geo ABC" w:hAnsi="Sylfaen"/>
                <w:bCs/>
                <w:iCs/>
                <w:sz w:val="20"/>
                <w:szCs w:val="20"/>
                <w:lang w:val="ka-GE"/>
              </w:rPr>
              <w:t xml:space="preserve">სს „ბანკი ქართუ“ აცხადებს ღია ტენდერს </w:t>
            </w:r>
            <w:r w:rsidR="006F5293" w:rsidRPr="006F5293">
              <w:rPr>
                <w:rFonts w:ascii="Sylfaen" w:eastAsiaTheme="minorEastAsia" w:hAnsi="Sylfaen" w:cstheme="minorBidi"/>
                <w:sz w:val="20"/>
                <w:szCs w:val="20"/>
                <w:lang w:val="ka-GE"/>
              </w:rPr>
              <w:t xml:space="preserve">ბანკომატების შეფუთვასა და ატრიბუტიკის </w:t>
            </w:r>
            <w:r w:rsidR="00F305E9" w:rsidRPr="00F305E9">
              <w:rPr>
                <w:rFonts w:ascii="Sylfaen" w:eastAsiaTheme="minorEastAsia" w:hAnsi="Sylfaen" w:cstheme="minorBidi"/>
                <w:sz w:val="20"/>
                <w:szCs w:val="20"/>
                <w:lang w:val="ka-GE"/>
              </w:rPr>
              <w:t xml:space="preserve"> შესყიდვის მიზნით</w:t>
            </w:r>
            <w:r w:rsidR="00421576" w:rsidRPr="00B24E55">
              <w:rPr>
                <w:rFonts w:ascii="Sylfaen" w:eastAsia="Geo ABC" w:hAnsi="Sylfaen"/>
                <w:bCs/>
                <w:iCs/>
                <w:sz w:val="20"/>
                <w:szCs w:val="20"/>
                <w:lang w:val="ka-GE"/>
              </w:rPr>
              <w:t xml:space="preserve"> </w:t>
            </w:r>
            <w:r w:rsidR="00B917AC" w:rsidRPr="00B24E55">
              <w:rPr>
                <w:rFonts w:ascii="Sylfaen" w:eastAsia="Geo ABC" w:hAnsi="Sylfaen"/>
                <w:bCs/>
                <w:iCs/>
                <w:sz w:val="20"/>
                <w:szCs w:val="20"/>
                <w:lang w:val="ka-GE"/>
              </w:rPr>
              <w:t>(</w:t>
            </w:r>
            <w:r w:rsidR="005E7246" w:rsidRPr="00B24E55">
              <w:rPr>
                <w:rFonts w:ascii="Sylfaen" w:eastAsia="Geo ABC" w:hAnsi="Sylfaen"/>
                <w:bCs/>
                <w:iCs/>
                <w:sz w:val="20"/>
                <w:szCs w:val="20"/>
                <w:lang w:val="ka-GE"/>
              </w:rPr>
              <w:t>იხ. დანართი #1</w:t>
            </w:r>
            <w:r w:rsidR="00B917AC" w:rsidRPr="00B24E55">
              <w:rPr>
                <w:rFonts w:ascii="Sylfaen" w:eastAsia="Geo ABC" w:hAnsi="Sylfaen"/>
                <w:bCs/>
                <w:iCs/>
                <w:sz w:val="20"/>
                <w:szCs w:val="20"/>
                <w:lang w:val="ka-GE"/>
              </w:rPr>
              <w:t>)</w:t>
            </w:r>
            <w:r w:rsidR="0062362E">
              <w:rPr>
                <w:rFonts w:ascii="Sylfaen" w:eastAsia="Geo ABC" w:hAnsi="Sylfaen"/>
                <w:b/>
                <w:szCs w:val="24"/>
                <w:lang w:val="ka-GE"/>
              </w:rPr>
              <w:t xml:space="preserve"> </w:t>
            </w:r>
          </w:p>
        </w:tc>
      </w:tr>
      <w:tr w:rsidR="005E0DC2" w:rsidRPr="0013639A" w14:paraId="5660AE8A" w14:textId="77777777" w:rsidTr="00DD0827">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63" w:type="dxa"/>
          </w:tcPr>
          <w:p w14:paraId="47247D56" w14:textId="77777777" w:rsidR="005E0DC2" w:rsidRPr="00B24E55" w:rsidRDefault="005E0DC2" w:rsidP="001900B0">
            <w:pPr>
              <w:pStyle w:val="BodyText"/>
              <w:tabs>
                <w:tab w:val="left" w:pos="1440"/>
              </w:tabs>
              <w:rPr>
                <w:rFonts w:ascii="Sylfaen" w:eastAsia="Geo ABC" w:hAnsi="Sylfaen"/>
                <w:b/>
                <w:szCs w:val="24"/>
                <w:lang w:val="ka-GE"/>
              </w:rPr>
            </w:pPr>
            <w:r w:rsidRPr="00B24E55">
              <w:rPr>
                <w:rFonts w:ascii="Sylfaen" w:hAnsi="Sylfaen"/>
                <w:b/>
                <w:lang w:val="ka-GE"/>
              </w:rPr>
              <w:t xml:space="preserve">ინფორმაცია </w:t>
            </w:r>
            <w:r w:rsidRPr="00B24E55">
              <w:rPr>
                <w:rFonts w:ascii="Sylfaen" w:eastAsia="Geo ABC" w:hAnsi="Sylfaen"/>
                <w:b/>
                <w:szCs w:val="24"/>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7981B7D0" w:rsidR="00B917AC" w:rsidRPr="00B24E55" w:rsidRDefault="00B917AC" w:rsidP="001900B0">
            <w:pPr>
              <w:pStyle w:val="BodyText"/>
              <w:tabs>
                <w:tab w:val="left" w:pos="1440"/>
              </w:tabs>
              <w:rPr>
                <w:rFonts w:ascii="Sylfaen" w:hAnsi="Sylfaen"/>
                <w:lang w:val="ka-GE"/>
              </w:rPr>
            </w:pPr>
            <w:r w:rsidRPr="009B7626">
              <w:rPr>
                <w:rFonts w:ascii="Sylfaen" w:eastAsia="Geo ABC" w:hAnsi="Sylfaen"/>
                <w:sz w:val="20"/>
                <w:szCs w:val="20"/>
                <w:lang w:val="ka-GE"/>
              </w:rPr>
              <w:t>საქონლის</w:t>
            </w:r>
            <w:r w:rsidR="009B7626" w:rsidRPr="009B7626">
              <w:rPr>
                <w:rFonts w:ascii="Sylfaen" w:eastAsia="Geo ABC" w:hAnsi="Sylfaen"/>
                <w:sz w:val="20"/>
                <w:szCs w:val="20"/>
                <w:lang w:val="ka-GE"/>
              </w:rPr>
              <w:t>/მომსახურების</w:t>
            </w:r>
            <w:r w:rsidRPr="009B7626">
              <w:rPr>
                <w:rFonts w:ascii="Sylfaen" w:eastAsia="Geo ABC" w:hAnsi="Sylfaen"/>
                <w:sz w:val="20"/>
                <w:szCs w:val="20"/>
                <w:lang w:val="ka-GE"/>
              </w:rPr>
              <w:t xml:space="preserve"> მიწოდება </w:t>
            </w:r>
            <w:r w:rsidRPr="009B7626">
              <w:rPr>
                <w:rFonts w:ascii="Sylfaen" w:hAnsi="Sylfaen"/>
                <w:sz w:val="20"/>
                <w:szCs w:val="20"/>
                <w:lang w:val="ka-GE"/>
              </w:rPr>
              <w:t>უნდა განხორცილედეს</w:t>
            </w:r>
            <w:r w:rsidR="006F5293">
              <w:rPr>
                <w:rFonts w:ascii="Sylfaen" w:hAnsi="Sylfaen"/>
                <w:sz w:val="20"/>
                <w:szCs w:val="20"/>
                <w:lang w:val="ka-GE"/>
              </w:rPr>
              <w:t xml:space="preserve"> დანარ</w:t>
            </w:r>
            <w:r w:rsidR="004F502B">
              <w:rPr>
                <w:rFonts w:ascii="Sylfaen" w:hAnsi="Sylfaen"/>
                <w:sz w:val="20"/>
                <w:szCs w:val="20"/>
                <w:lang w:val="ka-GE"/>
              </w:rPr>
              <w:t>თ</w:t>
            </w:r>
            <w:r w:rsidR="006F5293">
              <w:rPr>
                <w:rFonts w:ascii="Sylfaen" w:hAnsi="Sylfaen"/>
                <w:sz w:val="20"/>
                <w:szCs w:val="20"/>
                <w:lang w:val="ka-GE"/>
              </w:rPr>
              <w:t xml:space="preserve"> #1-ში მითითებულ ლოკაციებზე</w:t>
            </w:r>
            <w:r w:rsidR="009B7626" w:rsidRPr="00935A52">
              <w:rPr>
                <w:rFonts w:ascii="Sylfaen" w:hAnsi="Sylfaen"/>
                <w:sz w:val="20"/>
                <w:szCs w:val="20"/>
                <w:lang w:val="ka-GE"/>
              </w:rPr>
              <w:t xml:space="preserve">. </w:t>
            </w:r>
          </w:p>
        </w:tc>
      </w:tr>
      <w:tr w:rsidR="005E0DC2" w:rsidRPr="0013639A" w14:paraId="03BFA20F" w14:textId="77777777" w:rsidTr="00DD0827">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63" w:type="dxa"/>
          </w:tcPr>
          <w:p w14:paraId="754185B2" w14:textId="77777777" w:rsidR="005E0DC2" w:rsidRPr="00B24E55" w:rsidRDefault="005E0DC2" w:rsidP="001900B0">
            <w:pPr>
              <w:spacing w:line="288" w:lineRule="auto"/>
              <w:jc w:val="both"/>
              <w:rPr>
                <w:rFonts w:ascii="Sylfaen" w:eastAsia="Geo ABC" w:hAnsi="Sylfaen"/>
                <w:b/>
                <w:szCs w:val="24"/>
                <w:lang w:val="ka-GE"/>
              </w:rPr>
            </w:pPr>
            <w:r w:rsidRPr="00B24E55">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B24E55">
              <w:rPr>
                <w:rFonts w:ascii="Sylfaen" w:eastAsia="Geo ABC" w:hAnsi="Sylfaen"/>
                <w:b/>
                <w:szCs w:val="24"/>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B24E55" w:rsidRDefault="00C72195" w:rsidP="001E7BE7">
            <w:pPr>
              <w:spacing w:line="288" w:lineRule="auto"/>
              <w:jc w:val="both"/>
              <w:rPr>
                <w:rFonts w:ascii="Sylfaen" w:hAnsi="Sylfaen"/>
                <w:lang w:val="ka-GE"/>
              </w:rPr>
            </w:pPr>
            <w:r w:rsidRPr="00935A52">
              <w:rPr>
                <w:rFonts w:ascii="Sylfaen" w:hAnsi="Sylfaen" w:cs="Sylfaen"/>
                <w:b/>
                <w:bCs/>
                <w:sz w:val="20"/>
                <w:szCs w:val="20"/>
              </w:rPr>
              <w:t>N/A</w:t>
            </w:r>
            <w:r w:rsidR="005E0DC2" w:rsidRPr="00B24E55">
              <w:rPr>
                <w:rFonts w:ascii="Sylfaen" w:eastAsia="Geo ABC" w:hAnsi="Sylfaen"/>
                <w:szCs w:val="24"/>
                <w:lang w:val="ka-GE"/>
              </w:rPr>
              <w:t xml:space="preserve"> </w:t>
            </w:r>
          </w:p>
        </w:tc>
      </w:tr>
      <w:tr w:rsidR="005E0DC2" w:rsidRPr="0013639A" w14:paraId="304EE82E" w14:textId="77777777" w:rsidTr="00DD0827">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63" w:type="dxa"/>
          </w:tcPr>
          <w:p w14:paraId="7160F45A" w14:textId="77777777" w:rsidR="005E0DC2" w:rsidRDefault="005E0DC2" w:rsidP="001900B0">
            <w:pPr>
              <w:spacing w:line="288" w:lineRule="auto"/>
              <w:jc w:val="both"/>
              <w:rPr>
                <w:rFonts w:ascii="Sylfaen" w:hAnsi="Sylfaen"/>
                <w:b/>
                <w:lang w:val="ka-GE"/>
              </w:rPr>
            </w:pPr>
            <w:r w:rsidRPr="00700E24">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r>
              <w:rPr>
                <w:rFonts w:ascii="Sylfaen" w:hAnsi="Sylfaen"/>
                <w:b/>
                <w:lang w:val="ka-GE"/>
              </w:rPr>
              <w:t>:</w:t>
            </w:r>
          </w:p>
          <w:p w14:paraId="43D65722" w14:textId="4A0F291A" w:rsidR="00B24E55" w:rsidRDefault="00B24E55"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B24E55">
              <w:rPr>
                <w:rFonts w:ascii="Sylfaen" w:hAnsi="Sylfaen"/>
                <w:sz w:val="20"/>
                <w:szCs w:val="20"/>
                <w:lang w:val="ka-GE"/>
              </w:rPr>
              <w:t xml:space="preserve">შემოთავაზებული </w:t>
            </w:r>
            <w:r w:rsidR="00C72195">
              <w:rPr>
                <w:rFonts w:ascii="Sylfaen" w:hAnsi="Sylfaen"/>
                <w:sz w:val="20"/>
                <w:szCs w:val="20"/>
                <w:lang w:val="ka-GE"/>
              </w:rPr>
              <w:t>პროდუქტი</w:t>
            </w:r>
            <w:r w:rsidRPr="00B24E55">
              <w:rPr>
                <w:rFonts w:ascii="Sylfaen" w:hAnsi="Sylfaen"/>
                <w:sz w:val="20"/>
                <w:szCs w:val="20"/>
                <w:lang w:val="ka-GE"/>
              </w:rPr>
              <w:t xml:space="preserve"> სრულად უნდა აკმაყოფილებდეს დანართ N1-ში მოცემულ პარამეტრებს</w:t>
            </w:r>
            <w:r w:rsidR="00C72195">
              <w:rPr>
                <w:rFonts w:ascii="Sylfaen" w:hAnsi="Sylfaen"/>
                <w:sz w:val="20"/>
                <w:szCs w:val="20"/>
                <w:lang w:val="ka-GE"/>
              </w:rPr>
              <w:t xml:space="preserve"> და მოთხოვნებს</w:t>
            </w:r>
            <w:r w:rsidRPr="00B24E55">
              <w:rPr>
                <w:rFonts w:ascii="Sylfaen" w:hAnsi="Sylfaen"/>
                <w:sz w:val="20"/>
                <w:szCs w:val="20"/>
                <w:lang w:val="ka-GE"/>
              </w:rPr>
              <w:t>.</w:t>
            </w:r>
          </w:p>
          <w:p w14:paraId="08432041" w14:textId="77777777" w:rsidR="005E0DC2" w:rsidRDefault="005E0DC2" w:rsidP="001900B0">
            <w:pPr>
              <w:spacing w:line="288" w:lineRule="auto"/>
              <w:jc w:val="both"/>
              <w:rPr>
                <w:rFonts w:ascii="Sylfaen" w:hAnsi="Sylfaen"/>
                <w:b/>
                <w:lang w:val="ka-GE"/>
              </w:rPr>
            </w:pPr>
            <w:r w:rsidRPr="00700E24">
              <w:rPr>
                <w:rFonts w:ascii="Sylfaen" w:hAnsi="Sylfaen"/>
                <w:b/>
                <w:lang w:val="ka-GE"/>
              </w:rPr>
              <w:t>საკვალიფიკაციო მონაცემების დამადასტურებელი დოკუმენტები</w:t>
            </w:r>
            <w:r>
              <w:rPr>
                <w:rFonts w:ascii="Sylfaen" w:hAnsi="Sylfaen"/>
                <w:b/>
                <w:lang w:val="ka-GE"/>
              </w:rPr>
              <w:t>:</w:t>
            </w:r>
            <w:r w:rsidRPr="00700E24">
              <w:rPr>
                <w:rFonts w:ascii="Sylfaen" w:hAnsi="Sylfaen"/>
                <w:b/>
                <w:lang w:val="ka-GE"/>
              </w:rPr>
              <w:t xml:space="preserve"> </w:t>
            </w:r>
          </w:p>
          <w:p w14:paraId="7AD42150" w14:textId="77777777" w:rsidR="005E7246" w:rsidRPr="00B24E55" w:rsidRDefault="005E7246" w:rsidP="00B32EA7">
            <w:pPr>
              <w:numPr>
                <w:ilvl w:val="0"/>
                <w:numId w:val="5"/>
              </w:numPr>
              <w:shd w:val="clear" w:color="auto" w:fill="FFFFFF"/>
              <w:tabs>
                <w:tab w:val="clear" w:pos="720"/>
                <w:tab w:val="num" w:pos="496"/>
              </w:tabs>
              <w:spacing w:after="0"/>
              <w:ind w:hanging="584"/>
              <w:rPr>
                <w:rFonts w:ascii="Sylfaen" w:hAnsi="Sylfaen"/>
                <w:sz w:val="20"/>
                <w:szCs w:val="20"/>
              </w:rPr>
            </w:pPr>
            <w:proofErr w:type="spellStart"/>
            <w:r w:rsidRPr="00B24E55">
              <w:rPr>
                <w:rFonts w:ascii="Sylfaen" w:hAnsi="Sylfaen" w:cs="Sylfaen"/>
                <w:sz w:val="20"/>
                <w:szCs w:val="20"/>
              </w:rPr>
              <w:t>საბანკო</w:t>
            </w:r>
            <w:proofErr w:type="spellEnd"/>
            <w:r w:rsidRPr="00B24E55">
              <w:rPr>
                <w:rFonts w:ascii="Sylfaen" w:hAnsi="Sylfaen"/>
                <w:sz w:val="20"/>
                <w:szCs w:val="20"/>
              </w:rPr>
              <w:t xml:space="preserve"> </w:t>
            </w:r>
            <w:proofErr w:type="spellStart"/>
            <w:proofErr w:type="gramStart"/>
            <w:r w:rsidRPr="00B24E55">
              <w:rPr>
                <w:rFonts w:ascii="Sylfaen" w:hAnsi="Sylfaen" w:cs="Sylfaen"/>
                <w:sz w:val="20"/>
                <w:szCs w:val="20"/>
              </w:rPr>
              <w:t>რეკვიზიტები</w:t>
            </w:r>
            <w:proofErr w:type="spellEnd"/>
            <w:r w:rsidRPr="00B24E55">
              <w:rPr>
                <w:rStyle w:val="Strong"/>
                <w:rFonts w:ascii="Sylfaen" w:hAnsi="Sylfaen"/>
                <w:sz w:val="20"/>
                <w:szCs w:val="20"/>
              </w:rPr>
              <w:t>;</w:t>
            </w:r>
            <w:proofErr w:type="gramEnd"/>
          </w:p>
          <w:p w14:paraId="370EE92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084F2EC4" w14:textId="0FCC0359" w:rsidR="00C72195" w:rsidRPr="001E7BE7" w:rsidRDefault="00C72195"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ტექნიკური დავალების საფუძველზე, წინადადების ღირებულება;</w:t>
            </w:r>
          </w:p>
          <w:p w14:paraId="11583A97"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lastRenderedPageBreak/>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700E24" w:rsidRDefault="005E0DC2" w:rsidP="00C72195">
            <w:pPr>
              <w:shd w:val="clear" w:color="auto" w:fill="FFFFFF"/>
              <w:spacing w:after="150"/>
              <w:ind w:left="720"/>
              <w:rPr>
                <w:rFonts w:ascii="Sylfaen" w:hAnsi="Sylfaen"/>
                <w:bCs/>
                <w:lang w:val="ka-GE"/>
              </w:rPr>
            </w:pPr>
          </w:p>
        </w:tc>
      </w:tr>
      <w:tr w:rsidR="005E0DC2" w:rsidRPr="0013639A" w14:paraId="3B69FDE5" w14:textId="77777777" w:rsidTr="00DD0827">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63" w:type="dxa"/>
          </w:tcPr>
          <w:p w14:paraId="79DEE30B" w14:textId="4F45B09F" w:rsidR="005E0DC2" w:rsidRPr="005E7246" w:rsidRDefault="005E0DC2" w:rsidP="00935A52">
            <w:pPr>
              <w:pStyle w:val="ListParagraph"/>
              <w:numPr>
                <w:ilvl w:val="0"/>
                <w:numId w:val="1"/>
              </w:numPr>
              <w:spacing w:line="288" w:lineRule="auto"/>
              <w:ind w:left="586" w:hanging="450"/>
              <w:jc w:val="both"/>
              <w:rPr>
                <w:rFonts w:ascii="Sylfaen" w:hAnsi="Sylfaen"/>
                <w:bCs/>
                <w:lang w:val="ka-GE"/>
              </w:rPr>
            </w:pPr>
            <w:r w:rsidRPr="005E7246">
              <w:rPr>
                <w:rFonts w:ascii="Sylfaen" w:eastAsia="Geo ABC" w:hAnsi="Sylfaen" w:cs="Sylfaen"/>
                <w:b/>
                <w:szCs w:val="24"/>
                <w:lang w:val="ka-GE"/>
              </w:rPr>
              <w:t>სპეციალური</w:t>
            </w:r>
            <w:r w:rsidRPr="005E7246">
              <w:rPr>
                <w:rFonts w:ascii="Sylfaen" w:eastAsia="Geo ABC" w:hAnsi="Sylfaen"/>
                <w:b/>
                <w:szCs w:val="24"/>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w:t>
            </w:r>
          </w:p>
          <w:p w14:paraId="336EC435" w14:textId="47B18BD1" w:rsidR="005E0DC2" w:rsidRPr="005E7246" w:rsidRDefault="00B32EA7" w:rsidP="001E7BE7">
            <w:pPr>
              <w:pStyle w:val="ListParagraph"/>
              <w:ind w:left="316" w:hanging="270"/>
              <w:rPr>
                <w:rFonts w:ascii="Sylfaen" w:hAnsi="Sylfaen"/>
                <w:bCs/>
                <w:lang w:val="ka-GE"/>
              </w:rPr>
            </w:pPr>
            <w:r w:rsidRPr="00B32EA7">
              <w:rPr>
                <w:rFonts w:ascii="Sylfaen" w:hAnsi="Sylfaen"/>
                <w:bCs/>
                <w:lang w:val="ka-GE"/>
              </w:rPr>
              <w:t>N/</w:t>
            </w:r>
            <w:r w:rsidRPr="00B32EA7">
              <w:rPr>
                <w:rFonts w:ascii="Sylfaen" w:hAnsi="Sylfaen"/>
                <w:bCs/>
              </w:rPr>
              <w:t>A</w:t>
            </w:r>
          </w:p>
        </w:tc>
      </w:tr>
      <w:tr w:rsidR="005E0DC2" w:rsidRPr="0013639A" w14:paraId="11E8BF53" w14:textId="77777777" w:rsidTr="00DD0827">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63" w:type="dxa"/>
          </w:tcPr>
          <w:p w14:paraId="7A8CF3E5" w14:textId="651CB059" w:rsidR="005E0DC2" w:rsidRPr="00B24E55" w:rsidRDefault="005E0DC2" w:rsidP="001900B0">
            <w:pPr>
              <w:spacing w:line="288" w:lineRule="auto"/>
              <w:jc w:val="both"/>
              <w:rPr>
                <w:rFonts w:ascii="Sylfaen" w:eastAsia="Geo ABC" w:hAnsi="Sylfaen"/>
                <w:b/>
                <w:szCs w:val="24"/>
                <w:lang w:val="ka-GE"/>
              </w:rPr>
            </w:pPr>
            <w:r w:rsidRPr="00B24E55">
              <w:rPr>
                <w:rFonts w:ascii="Sylfaen" w:eastAsia="Geo ABC" w:hAnsi="Sylfaen"/>
                <w:b/>
                <w:szCs w:val="24"/>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Pr>
                <w:rFonts w:ascii="Sylfaen" w:eastAsia="Geo ABC" w:hAnsi="Sylfaen"/>
                <w:b/>
                <w:szCs w:val="24"/>
                <w:lang w:val="ka-GE"/>
              </w:rPr>
              <w:t>ა</w:t>
            </w:r>
            <w:r w:rsidRPr="00B24E55">
              <w:rPr>
                <w:rFonts w:ascii="Sylfaen" w:eastAsia="Geo ABC" w:hAnsi="Sylfaen"/>
                <w:b/>
                <w:szCs w:val="24"/>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151D0B37" w:rsidR="005E0DC2" w:rsidRPr="00B24E55" w:rsidRDefault="0047093D" w:rsidP="001900B0">
            <w:pPr>
              <w:spacing w:line="288" w:lineRule="auto"/>
              <w:jc w:val="both"/>
              <w:rPr>
                <w:rFonts w:ascii="Sylfaen" w:hAnsi="Sylfaen"/>
                <w:b/>
                <w:lang w:val="ka-GE"/>
              </w:rPr>
            </w:pPr>
            <w:r w:rsidRPr="00C72195">
              <w:rPr>
                <w:rFonts w:ascii="Sylfaen" w:hAnsi="Sylfaen"/>
                <w:sz w:val="20"/>
                <w:szCs w:val="20"/>
                <w:lang w:val="ka-GE"/>
              </w:rPr>
              <w:t xml:space="preserve">სატენდერო წინადადების ფასი უნდა იყოს საბოლოო და შეიცავდეს ყველა ხარჯს, დაკავშირებულს მის მოწოდებასთან </w:t>
            </w:r>
            <w:r w:rsidR="000364AC">
              <w:rPr>
                <w:rFonts w:ascii="Sylfaen" w:hAnsi="Sylfaen"/>
                <w:sz w:val="20"/>
                <w:szCs w:val="20"/>
                <w:lang w:val="ka-GE"/>
              </w:rPr>
              <w:t xml:space="preserve">და მონტაჟთან </w:t>
            </w:r>
            <w:r w:rsidRPr="00C72195">
              <w:rPr>
                <w:rFonts w:ascii="Sylfaen" w:hAnsi="Sylfaen"/>
                <w:sz w:val="20"/>
                <w:szCs w:val="20"/>
                <w:lang w:val="ka-GE"/>
              </w:rPr>
              <w:t>(ტრანსპორტირება,</w:t>
            </w:r>
            <w:r w:rsidRPr="00C72195">
              <w:rPr>
                <w:rFonts w:ascii="Sylfaen" w:hAnsi="Sylfaen"/>
                <w:sz w:val="20"/>
                <w:szCs w:val="20"/>
              </w:rPr>
              <w:t xml:space="preserve"> </w:t>
            </w:r>
            <w:r w:rsidRPr="00C72195">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DD0827">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63" w:type="dxa"/>
          </w:tcPr>
          <w:p w14:paraId="14E058AA" w14:textId="4256EF2B" w:rsidR="005E0DC2" w:rsidRDefault="005E0DC2" w:rsidP="001900B0">
            <w:pPr>
              <w:spacing w:line="288" w:lineRule="auto"/>
              <w:jc w:val="both"/>
              <w:rPr>
                <w:rFonts w:ascii="Sylfaen" w:eastAsia="Geo ABC" w:hAnsi="Sylfaen"/>
                <w:b/>
                <w:szCs w:val="24"/>
                <w:lang w:val="ka-GE"/>
              </w:rPr>
            </w:pPr>
            <w:r w:rsidRPr="009C3C9B">
              <w:rPr>
                <w:rFonts w:ascii="Sylfaen" w:eastAsia="Geo ABC" w:hAnsi="Sylfaen"/>
                <w:b/>
                <w:szCs w:val="24"/>
                <w:lang w:val="ka-GE"/>
              </w:rPr>
              <w:t>ვალუტ</w:t>
            </w:r>
            <w:r>
              <w:rPr>
                <w:rFonts w:ascii="Sylfaen" w:eastAsia="Geo ABC" w:hAnsi="Sylfaen"/>
                <w:b/>
                <w:szCs w:val="24"/>
                <w:lang w:val="ka-GE"/>
              </w:rPr>
              <w:t>ა</w:t>
            </w:r>
            <w:r w:rsidRPr="009C3C9B">
              <w:rPr>
                <w:rFonts w:ascii="Sylfaen" w:eastAsia="Geo ABC" w:hAnsi="Sylfaen"/>
                <w:b/>
                <w:szCs w:val="24"/>
                <w:lang w:val="ka-GE"/>
              </w:rPr>
              <w:t xml:space="preserve"> რომელშიც უნდა იყოს გაანგარიშებული სატენდერო წინადადების ფასი </w:t>
            </w:r>
            <w:r>
              <w:rPr>
                <w:rFonts w:ascii="Sylfaen" w:eastAsia="Geo ABC" w:hAnsi="Sylfaen"/>
                <w:b/>
                <w:szCs w:val="24"/>
                <w:lang w:val="ka-GE"/>
              </w:rPr>
              <w:t>(</w:t>
            </w:r>
            <w:r w:rsidRPr="009C3C9B">
              <w:rPr>
                <w:rFonts w:ascii="Sylfaen" w:eastAsia="Geo ABC" w:hAnsi="Sylfaen"/>
                <w:b/>
                <w:szCs w:val="24"/>
                <w:lang w:val="ka-GE"/>
              </w:rPr>
              <w:t xml:space="preserve">იმ შემთხვევაში, </w:t>
            </w:r>
            <w:r w:rsidRPr="00557465">
              <w:rPr>
                <w:rFonts w:ascii="Sylfaen" w:eastAsia="Geo ABC" w:hAnsi="Sylfaen"/>
                <w:b/>
                <w:szCs w:val="24"/>
                <w:lang w:val="ka-GE"/>
              </w:rPr>
              <w:t>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014D9F28" w:rsidR="005E0DC2" w:rsidRPr="009C3C9B" w:rsidRDefault="00567E06" w:rsidP="001E7BE7">
            <w:pPr>
              <w:shd w:val="clear" w:color="auto" w:fill="FFFFFF"/>
              <w:spacing w:after="150"/>
              <w:rPr>
                <w:rFonts w:ascii="Sylfaen" w:eastAsia="Geo ABC" w:hAnsi="Sylfaen"/>
                <w:b/>
                <w:szCs w:val="24"/>
                <w:lang w:val="ka-GE"/>
              </w:rPr>
            </w:pPr>
            <w:proofErr w:type="spellStart"/>
            <w:r w:rsidRPr="00B24E55">
              <w:rPr>
                <w:rFonts w:ascii="Sylfaen" w:hAnsi="Sylfaen" w:cs="Sylfaen"/>
                <w:sz w:val="20"/>
                <w:szCs w:val="20"/>
              </w:rPr>
              <w:t>სატენდერო</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წინადადება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წარმოდგენილი</w:t>
            </w:r>
            <w:proofErr w:type="spellEnd"/>
            <w:r w:rsidRPr="00B24E55">
              <w:rPr>
                <w:rFonts w:ascii="Sylfaen" w:hAnsi="Sylfaen"/>
                <w:sz w:val="20"/>
                <w:szCs w:val="20"/>
              </w:rPr>
              <w:t xml:space="preserve"> </w:t>
            </w:r>
            <w:proofErr w:type="spellStart"/>
            <w:r w:rsidRPr="00B24E55">
              <w:rPr>
                <w:rFonts w:ascii="Sylfaen" w:hAnsi="Sylfaen" w:cs="Sylfaen"/>
                <w:sz w:val="20"/>
                <w:szCs w:val="20"/>
              </w:rPr>
              <w:t>უნდა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იყოს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საქართველოს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ეროვნულ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ვალუტაში</w:t>
            </w:r>
            <w:proofErr w:type="spellEnd"/>
            <w:r w:rsidRPr="00B24E55">
              <w:rPr>
                <w:rFonts w:ascii="Sylfaen" w:hAnsi="Sylfaen"/>
                <w:sz w:val="20"/>
                <w:szCs w:val="20"/>
              </w:rPr>
              <w:t xml:space="preserve"> - </w:t>
            </w:r>
            <w:proofErr w:type="spellStart"/>
            <w:r w:rsidRPr="00B24E55">
              <w:rPr>
                <w:rFonts w:ascii="Sylfaen" w:hAnsi="Sylfaen" w:cs="Sylfaen"/>
                <w:sz w:val="20"/>
                <w:szCs w:val="20"/>
              </w:rPr>
              <w:t>ლარში</w:t>
            </w:r>
            <w:proofErr w:type="spellEnd"/>
            <w:r w:rsidRPr="00B24E55">
              <w:rPr>
                <w:rFonts w:ascii="Sylfaen" w:hAnsi="Sylfaen"/>
                <w:sz w:val="20"/>
                <w:szCs w:val="20"/>
              </w:rPr>
              <w:t xml:space="preserve"> </w:t>
            </w:r>
            <w:proofErr w:type="spellStart"/>
            <w:r w:rsidRPr="00B24E55">
              <w:rPr>
                <w:rFonts w:ascii="Sylfaen" w:hAnsi="Sylfaen" w:cs="Sylfaen"/>
                <w:sz w:val="20"/>
                <w:szCs w:val="20"/>
              </w:rPr>
              <w:t>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მოიცავდეს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კანონმდებლობით</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გათვალისწინებულ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გადასახადებ</w:t>
            </w:r>
            <w:proofErr w:type="spellEnd"/>
            <w:r w:rsidRPr="00B24E55">
              <w:rPr>
                <w:rFonts w:ascii="Sylfaen" w:hAnsi="Sylfaen" w:cs="Sylfaen"/>
                <w:sz w:val="20"/>
                <w:szCs w:val="20"/>
                <w:lang w:val="ka-GE"/>
              </w:rPr>
              <w:t>ს.</w:t>
            </w:r>
          </w:p>
        </w:tc>
      </w:tr>
      <w:tr w:rsidR="005E0DC2" w:rsidRPr="0013639A" w14:paraId="3CD9EC92" w14:textId="77777777" w:rsidTr="00DD0827">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63" w:type="dxa"/>
          </w:tcPr>
          <w:p w14:paraId="4D2E93B9" w14:textId="77777777" w:rsidR="005E0DC2" w:rsidRDefault="005E0DC2" w:rsidP="0047093D">
            <w:pPr>
              <w:spacing w:line="288" w:lineRule="auto"/>
              <w:rPr>
                <w:rFonts w:ascii="Sylfaen" w:hAnsi="Sylfaen"/>
                <w:lang w:val="ka-GE"/>
              </w:rPr>
            </w:pPr>
            <w:r w:rsidRPr="009C3C9B">
              <w:rPr>
                <w:rFonts w:ascii="Sylfaen" w:hAnsi="Sylfaen"/>
                <w:b/>
                <w:lang w:val="ka-GE"/>
              </w:rPr>
              <w:t>სატენდერო წინადადების  ენა</w:t>
            </w:r>
            <w:r>
              <w:rPr>
                <w:rFonts w:ascii="Sylfaen" w:hAnsi="Sylfaen"/>
                <w:lang w:val="ka-GE"/>
              </w:rPr>
              <w:t>:</w:t>
            </w:r>
            <w:r w:rsidR="003A7BDE">
              <w:rPr>
                <w:rFonts w:ascii="Sylfaen" w:hAnsi="Sylfaen"/>
                <w:lang w:val="ka-GE"/>
              </w:rPr>
              <w:t xml:space="preserve"> </w:t>
            </w:r>
          </w:p>
          <w:p w14:paraId="0840E691" w14:textId="0EE5F0AF" w:rsidR="0047093D" w:rsidRPr="002929A8" w:rsidRDefault="0047093D" w:rsidP="0047093D">
            <w:pPr>
              <w:spacing w:line="288" w:lineRule="auto"/>
              <w:rPr>
                <w:rFonts w:ascii="Sylfaen" w:hAnsi="Sylfaen"/>
                <w:lang w:val="ka-GE"/>
              </w:rPr>
            </w:pPr>
            <w:r w:rsidRPr="00C72195">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13639A" w14:paraId="5B301B4D" w14:textId="77777777" w:rsidTr="00DD0827">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63" w:type="dxa"/>
          </w:tcPr>
          <w:p w14:paraId="5A796585" w14:textId="77777777" w:rsidR="005E0DC2" w:rsidRDefault="005E0DC2" w:rsidP="001900B0">
            <w:pPr>
              <w:pStyle w:val="BodyText"/>
              <w:spacing w:line="288" w:lineRule="auto"/>
              <w:rPr>
                <w:rFonts w:ascii="Sylfaen" w:hAnsi="Sylfaen"/>
                <w:lang w:val="ka-GE"/>
              </w:rPr>
            </w:pPr>
            <w:r w:rsidRPr="00A67061">
              <w:rPr>
                <w:rFonts w:ascii="Sylfaen" w:hAnsi="Sylfaen"/>
                <w:b/>
                <w:lang w:val="ka-GE"/>
              </w:rPr>
              <w:t xml:space="preserve">სატენდერო წინადადების წარმოდგენის </w:t>
            </w:r>
            <w:r>
              <w:rPr>
                <w:rFonts w:ascii="Sylfaen" w:hAnsi="Sylfaen"/>
                <w:b/>
                <w:lang w:val="ka-GE"/>
              </w:rPr>
              <w:t xml:space="preserve"> </w:t>
            </w:r>
            <w:r w:rsidRPr="00A67061">
              <w:rPr>
                <w:rFonts w:ascii="Sylfaen" w:hAnsi="Sylfaen"/>
                <w:b/>
                <w:lang w:val="ka-GE"/>
              </w:rPr>
              <w:t>ადგილი</w:t>
            </w:r>
            <w:r>
              <w:rPr>
                <w:rFonts w:ascii="Sylfaen" w:hAnsi="Sylfaen"/>
                <w:b/>
                <w:lang w:val="ka-GE"/>
              </w:rPr>
              <w:t xml:space="preserve"> </w:t>
            </w:r>
            <w:r w:rsidRPr="00A67061">
              <w:rPr>
                <w:rFonts w:ascii="Sylfaen" w:hAnsi="Sylfaen"/>
                <w:b/>
                <w:lang w:val="ka-GE"/>
              </w:rPr>
              <w:t xml:space="preserve"> და სატენდერო</w:t>
            </w:r>
            <w:r>
              <w:rPr>
                <w:rFonts w:ascii="Sylfaen" w:hAnsi="Sylfaen"/>
                <w:b/>
                <w:lang w:val="ka-GE"/>
              </w:rPr>
              <w:t xml:space="preserve"> </w:t>
            </w:r>
            <w:r w:rsidRPr="00A67061">
              <w:rPr>
                <w:rFonts w:ascii="Sylfaen" w:hAnsi="Sylfaen"/>
                <w:b/>
                <w:lang w:val="ka-GE"/>
              </w:rPr>
              <w:t xml:space="preserve"> წინადადების მიღების დასრულების დრო</w:t>
            </w:r>
            <w:r>
              <w:rPr>
                <w:rFonts w:ascii="Sylfaen" w:hAnsi="Sylfaen"/>
                <w:lang w:val="ka-GE"/>
              </w:rPr>
              <w:t>:</w:t>
            </w:r>
          </w:p>
          <w:p w14:paraId="17D0F3D1" w14:textId="2E587496" w:rsidR="00567E06" w:rsidRPr="00B24E55" w:rsidRDefault="00567E06" w:rsidP="00567E06">
            <w:pPr>
              <w:shd w:val="clear" w:color="auto" w:fill="FFFFFF"/>
              <w:spacing w:after="0" w:line="240" w:lineRule="auto"/>
              <w:ind w:right="590"/>
              <w:contextualSpacing/>
              <w:jc w:val="both"/>
              <w:rPr>
                <w:rFonts w:ascii="Sylfaen" w:hAnsi="Sylfaen"/>
                <w:sz w:val="20"/>
                <w:szCs w:val="20"/>
                <w:lang w:val="ka-GE"/>
              </w:rPr>
            </w:pPr>
            <w:r w:rsidRPr="00B24E55">
              <w:rPr>
                <w:rFonts w:ascii="Sylfaen" w:hAnsi="Sylfaen"/>
                <w:sz w:val="20"/>
                <w:szCs w:val="20"/>
                <w:lang w:val="ka-GE"/>
              </w:rPr>
              <w:t xml:space="preserve">სატენდერო წინადადება წარმოდგენილ უნდა იქნეს </w:t>
            </w:r>
            <w:r w:rsidRPr="00B24E55">
              <w:rPr>
                <w:rFonts w:cs="Helvetica"/>
                <w:bCs/>
                <w:sz w:val="20"/>
                <w:szCs w:val="20"/>
                <w:lang w:val="ka-GE"/>
              </w:rPr>
              <w:t>202</w:t>
            </w:r>
            <w:r w:rsidR="00B73631">
              <w:rPr>
                <w:rFonts w:cs="Helvetica"/>
                <w:bCs/>
                <w:sz w:val="20"/>
                <w:szCs w:val="20"/>
                <w:lang w:val="ka-GE"/>
              </w:rPr>
              <w:t>4</w:t>
            </w:r>
            <w:r w:rsidRPr="00B24E55">
              <w:rPr>
                <w:rFonts w:ascii="Helvetica" w:hAnsi="Helvetica" w:cs="Helvetica"/>
                <w:bCs/>
                <w:sz w:val="20"/>
                <w:szCs w:val="20"/>
                <w:lang w:val="ka-GE"/>
              </w:rPr>
              <w:t xml:space="preserve">  </w:t>
            </w:r>
            <w:r w:rsidRPr="00B24E55">
              <w:rPr>
                <w:rFonts w:ascii="Sylfaen" w:hAnsi="Sylfaen" w:cs="Sylfaen"/>
                <w:bCs/>
                <w:sz w:val="20"/>
                <w:szCs w:val="20"/>
                <w:lang w:val="ka-GE"/>
              </w:rPr>
              <w:t xml:space="preserve">წლის </w:t>
            </w:r>
            <w:r w:rsidR="00E3033D">
              <w:rPr>
                <w:rFonts w:ascii="Sylfaen" w:hAnsi="Sylfaen" w:cs="Helvetica"/>
                <w:bCs/>
                <w:color w:val="333333"/>
                <w:sz w:val="20"/>
                <w:szCs w:val="20"/>
                <w:lang w:val="ka-GE"/>
              </w:rPr>
              <w:t>2 დეკემბრის</w:t>
            </w:r>
            <w:r w:rsidRPr="00B24E55">
              <w:rPr>
                <w:rFonts w:ascii="Sylfaen" w:hAnsi="Sylfaen" w:cs="Helvetica"/>
                <w:bCs/>
                <w:sz w:val="20"/>
                <w:szCs w:val="20"/>
                <w:lang w:val="ka-GE"/>
              </w:rPr>
              <w:t xml:space="preserve"> </w:t>
            </w:r>
            <w:r w:rsidRPr="00B24E55">
              <w:rPr>
                <w:rFonts w:ascii="Helvetica" w:hAnsi="Helvetica" w:cs="Helvetica"/>
                <w:bCs/>
                <w:sz w:val="20"/>
                <w:szCs w:val="20"/>
                <w:lang w:val="ka-GE"/>
              </w:rPr>
              <w:t xml:space="preserve">18:00 </w:t>
            </w:r>
            <w:r w:rsidRPr="00B24E55">
              <w:rPr>
                <w:rFonts w:ascii="Sylfaen" w:hAnsi="Sylfaen" w:cs="Sylfaen"/>
                <w:bCs/>
                <w:sz w:val="20"/>
                <w:szCs w:val="20"/>
                <w:lang w:val="ka-GE"/>
              </w:rPr>
              <w:t>საათ</w:t>
            </w:r>
            <w:r w:rsidR="00222018">
              <w:rPr>
                <w:rFonts w:ascii="Sylfaen" w:hAnsi="Sylfaen" w:cs="Sylfaen"/>
                <w:bCs/>
                <w:sz w:val="20"/>
                <w:szCs w:val="20"/>
                <w:lang w:val="ka-GE"/>
              </w:rPr>
              <w:t>ამდე</w:t>
            </w:r>
            <w:r w:rsidRPr="00B24E55">
              <w:rPr>
                <w:rFonts w:ascii="Helvetica" w:hAnsi="Helvetica" w:cs="Helvetica"/>
                <w:bCs/>
                <w:sz w:val="20"/>
                <w:szCs w:val="20"/>
                <w:lang w:val="ka-GE"/>
              </w:rPr>
              <w:t>.</w:t>
            </w:r>
            <w:r w:rsidRPr="00B24E55">
              <w:rPr>
                <w:rFonts w:ascii="Sylfaen" w:hAnsi="Sylfaen" w:cs="Helvetica"/>
                <w:bCs/>
                <w:sz w:val="20"/>
                <w:szCs w:val="20"/>
                <w:lang w:val="ka-GE"/>
              </w:rPr>
              <w:t xml:space="preserve"> </w:t>
            </w:r>
            <w:r w:rsidRPr="00B24E55">
              <w:rPr>
                <w:rFonts w:ascii="Sylfaen" w:hAnsi="Sylfaen" w:cs="Sylfaen"/>
                <w:sz w:val="20"/>
                <w:szCs w:val="20"/>
                <w:lang w:val="ka-GE"/>
              </w:rPr>
              <w:t>სატენდერო</w:t>
            </w:r>
            <w:r w:rsidRPr="00B24E55">
              <w:rPr>
                <w:rFonts w:ascii="Helvetica" w:hAnsi="Helvetica" w:cs="Helvetica"/>
                <w:sz w:val="20"/>
                <w:szCs w:val="20"/>
                <w:lang w:val="ka-GE"/>
              </w:rPr>
              <w:t xml:space="preserve"> </w:t>
            </w:r>
            <w:r w:rsidRPr="00B24E55">
              <w:rPr>
                <w:rFonts w:ascii="Sylfaen" w:hAnsi="Sylfaen" w:cs="Sylfaen"/>
                <w:sz w:val="20"/>
                <w:szCs w:val="20"/>
                <w:lang w:val="ka-GE"/>
              </w:rPr>
              <w:t>წინადადება</w:t>
            </w:r>
            <w:r w:rsidRPr="00B24E55">
              <w:rPr>
                <w:rFonts w:ascii="Helvetica" w:hAnsi="Helvetica" w:cs="Helvetica"/>
                <w:sz w:val="20"/>
                <w:szCs w:val="20"/>
                <w:lang w:val="ka-GE"/>
              </w:rPr>
              <w:t xml:space="preserve"> </w:t>
            </w:r>
            <w:r w:rsidRPr="00B24E55">
              <w:rPr>
                <w:rFonts w:ascii="Sylfaen" w:hAnsi="Sylfaen" w:cs="Sylfaen"/>
                <w:sz w:val="20"/>
                <w:szCs w:val="20"/>
                <w:lang w:val="ka-GE"/>
              </w:rPr>
              <w:t>წარმოდგენილი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დალუქულ</w:t>
            </w:r>
            <w:r w:rsidRPr="00B24E55">
              <w:rPr>
                <w:rFonts w:ascii="Helvetica" w:hAnsi="Helvetica" w:cs="Helvetica"/>
                <w:sz w:val="20"/>
                <w:szCs w:val="20"/>
                <w:lang w:val="ka-GE"/>
              </w:rPr>
              <w:t xml:space="preserve"> </w:t>
            </w:r>
            <w:r w:rsidRPr="00B24E55">
              <w:rPr>
                <w:rFonts w:ascii="Sylfaen" w:hAnsi="Sylfaen" w:cs="Sylfaen"/>
                <w:sz w:val="20"/>
                <w:szCs w:val="20"/>
                <w:lang w:val="ka-GE"/>
              </w:rPr>
              <w:t>კონვერტში</w:t>
            </w:r>
            <w:r w:rsidR="00B60BD7">
              <w:rPr>
                <w:rFonts w:ascii="Sylfaen" w:hAnsi="Sylfaen" w:cs="Sylfaen"/>
                <w:sz w:val="20"/>
                <w:szCs w:val="20"/>
                <w:lang w:val="ka-GE"/>
              </w:rPr>
              <w:t xml:space="preserve"> (ორიგინალი დოკუმენტაცია და წინადადების ელექტრონული</w:t>
            </w:r>
            <w:r w:rsidR="00CA7E18">
              <w:rPr>
                <w:rFonts w:ascii="Sylfaen" w:hAnsi="Sylfaen" w:cs="Sylfaen"/>
                <w:sz w:val="20"/>
                <w:szCs w:val="20"/>
                <w:lang w:val="ka-GE"/>
              </w:rPr>
              <w:t xml:space="preserve"> ვერსია </w:t>
            </w:r>
            <w:r w:rsidR="00CA7E18">
              <w:rPr>
                <w:rFonts w:ascii="Sylfaen" w:hAnsi="Sylfaen" w:cs="Sylfaen"/>
                <w:sz w:val="20"/>
                <w:szCs w:val="20"/>
              </w:rPr>
              <w:t xml:space="preserve">CD </w:t>
            </w:r>
            <w:r w:rsidR="00CA7E18">
              <w:rPr>
                <w:rFonts w:ascii="Sylfaen" w:hAnsi="Sylfaen" w:cs="Sylfaen"/>
                <w:sz w:val="20"/>
                <w:szCs w:val="20"/>
                <w:lang w:val="ka-GE"/>
              </w:rPr>
              <w:t xml:space="preserve">დისკზე ან </w:t>
            </w:r>
            <w:r w:rsidR="00CA7E18">
              <w:rPr>
                <w:rFonts w:ascii="Sylfaen" w:hAnsi="Sylfaen" w:cs="Sylfaen"/>
                <w:sz w:val="20"/>
                <w:szCs w:val="20"/>
              </w:rPr>
              <w:t xml:space="preserve">USB </w:t>
            </w:r>
            <w:r w:rsidR="00CA7E18">
              <w:rPr>
                <w:rFonts w:ascii="Sylfaen" w:hAnsi="Sylfaen" w:cs="Sylfaen"/>
                <w:sz w:val="20"/>
                <w:szCs w:val="20"/>
                <w:lang w:val="ka-GE"/>
              </w:rPr>
              <w:t>მეხსიერების ბარატზე</w:t>
            </w:r>
            <w:r w:rsidR="00B60BD7">
              <w:rPr>
                <w:rFonts w:ascii="Sylfaen" w:hAnsi="Sylfaen" w:cs="Sylfaen"/>
                <w:sz w:val="20"/>
                <w:szCs w:val="20"/>
                <w:lang w:val="ka-GE"/>
              </w:rPr>
              <w:t>)</w:t>
            </w:r>
            <w:r w:rsidRPr="00B24E55">
              <w:rPr>
                <w:rFonts w:ascii="Helvetica" w:hAnsi="Helvetica" w:cs="Helvetica"/>
                <w:sz w:val="20"/>
                <w:szCs w:val="20"/>
                <w:lang w:val="ka-GE"/>
              </w:rPr>
              <w:t xml:space="preserve">, </w:t>
            </w:r>
            <w:r w:rsidRPr="00B24E55">
              <w:rPr>
                <w:rFonts w:ascii="Sylfaen" w:hAnsi="Sylfaen" w:cs="Sylfaen"/>
                <w:sz w:val="20"/>
                <w:szCs w:val="20"/>
                <w:lang w:val="ka-GE"/>
              </w:rPr>
              <w:t>რომელზეც</w:t>
            </w:r>
            <w:r w:rsidRPr="00B24E55">
              <w:rPr>
                <w:rFonts w:ascii="Helvetica" w:hAnsi="Helvetica" w:cs="Helvetica"/>
                <w:sz w:val="20"/>
                <w:szCs w:val="20"/>
                <w:lang w:val="ka-GE"/>
              </w:rPr>
              <w:t xml:space="preserve"> </w:t>
            </w:r>
            <w:r w:rsidRPr="00B24E55">
              <w:rPr>
                <w:rFonts w:ascii="Sylfaen" w:hAnsi="Sylfaen" w:cs="Sylfaen"/>
                <w:sz w:val="20"/>
                <w:szCs w:val="20"/>
                <w:lang w:val="ka-GE"/>
              </w:rPr>
              <w:t>მითითებული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შემდეგი</w:t>
            </w:r>
            <w:r w:rsidRPr="00B24E55">
              <w:rPr>
                <w:rFonts w:ascii="Helvetica" w:hAnsi="Helvetica" w:cs="Helvetica"/>
                <w:sz w:val="20"/>
                <w:szCs w:val="20"/>
                <w:lang w:val="ka-GE"/>
              </w:rPr>
              <w:t xml:space="preserve"> </w:t>
            </w:r>
            <w:r w:rsidRPr="00B24E55">
              <w:rPr>
                <w:rFonts w:ascii="Sylfaen" w:hAnsi="Sylfaen" w:cs="Sylfaen"/>
                <w:sz w:val="20"/>
                <w:szCs w:val="20"/>
                <w:lang w:val="ka-GE"/>
              </w:rPr>
              <w:t>ინფორმაცია</w:t>
            </w:r>
            <w:r w:rsidRPr="00B24E55">
              <w:rPr>
                <w:rFonts w:ascii="Helvetica" w:hAnsi="Helvetica" w:cs="Helvetica"/>
                <w:sz w:val="20"/>
                <w:szCs w:val="20"/>
                <w:lang w:val="ka-GE"/>
              </w:rPr>
              <w:t>: </w:t>
            </w:r>
            <w:r w:rsidRPr="00B24E55">
              <w:rPr>
                <w:rFonts w:ascii="Sylfaen" w:hAnsi="Sylfaen" w:cs="Sylfaen"/>
                <w:sz w:val="20"/>
                <w:szCs w:val="20"/>
                <w:u w:val="single"/>
                <w:lang w:val="ka-GE"/>
              </w:rPr>
              <w:t>პრეტენდენტის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დასახელება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საკონტაქტო</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ინფორმაცია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ბანკი</w:t>
            </w:r>
            <w:r w:rsidR="004F502B">
              <w:rPr>
                <w:rFonts w:ascii="Sylfaen" w:hAnsi="Sylfaen" w:cs="Sylfaen"/>
                <w:sz w:val="20"/>
                <w:szCs w:val="20"/>
                <w:u w:val="single"/>
                <w:lang w:val="ka-GE"/>
              </w:rPr>
              <w:t xml:space="preserve"> ქართუ</w:t>
            </w:r>
            <w:r w:rsidRPr="00B24E55">
              <w:rPr>
                <w:rFonts w:ascii="Helvetica" w:hAnsi="Helvetica" w:cs="Helvetica"/>
                <w:sz w:val="20"/>
                <w:szCs w:val="20"/>
                <w:u w:val="single"/>
                <w:lang w:val="ka-GE"/>
              </w:rPr>
              <w:t xml:space="preserve">“ </w:t>
            </w:r>
            <w:r w:rsidRPr="00B24E55">
              <w:rPr>
                <w:rFonts w:ascii="Sylfaen" w:hAnsi="Sylfaen" w:cs="Helvetica"/>
                <w:sz w:val="20"/>
                <w:szCs w:val="20"/>
                <w:u w:val="single"/>
                <w:lang w:val="ka-GE"/>
              </w:rPr>
              <w:t>(</w:t>
            </w:r>
            <w:r w:rsidRPr="00B24E55">
              <w:rPr>
                <w:rFonts w:ascii="Sylfaen" w:hAnsi="Sylfaen" w:cs="Helvetica"/>
                <w:i/>
                <w:sz w:val="20"/>
                <w:szCs w:val="20"/>
                <w:u w:val="single"/>
                <w:lang w:val="ka-GE"/>
              </w:rPr>
              <w:t xml:space="preserve">ტენდერის დასახელება - </w:t>
            </w:r>
            <w:r w:rsidR="006F5293" w:rsidRPr="006F5293">
              <w:rPr>
                <w:rFonts w:ascii="Sylfaen" w:hAnsi="Sylfaen" w:cs="Helvetica"/>
                <w:i/>
                <w:sz w:val="20"/>
                <w:szCs w:val="20"/>
                <w:u w:val="single"/>
                <w:lang w:val="ka-GE"/>
              </w:rPr>
              <w:t>ბანკომატების შეფუთვასა და ატრიბუტიკის შესყიდვა)</w:t>
            </w:r>
            <w:r w:rsidRPr="00B24E55">
              <w:rPr>
                <w:rFonts w:ascii="Sylfaen" w:hAnsi="Sylfaen" w:cs="Helvetica"/>
                <w:sz w:val="20"/>
                <w:szCs w:val="20"/>
                <w:u w:val="single"/>
                <w:lang w:val="ka-GE"/>
              </w:rPr>
              <w:t xml:space="preserve">. </w:t>
            </w:r>
            <w:r w:rsidRPr="00B24E55">
              <w:rPr>
                <w:rFonts w:ascii="Sylfaen" w:hAnsi="Sylfaen"/>
                <w:sz w:val="20"/>
                <w:szCs w:val="20"/>
                <w:lang w:val="ka-GE"/>
              </w:rPr>
              <w:t>ადმინისტრაციულ დეპარტამენტში.</w:t>
            </w:r>
          </w:p>
          <w:p w14:paraId="0F25BF0D" w14:textId="77777777" w:rsidR="00C750F9" w:rsidRPr="00B34FC9" w:rsidRDefault="00C750F9" w:rsidP="00C750F9">
            <w:pPr>
              <w:shd w:val="clear" w:color="auto" w:fill="FFFFFF"/>
              <w:spacing w:after="0" w:line="240" w:lineRule="auto"/>
              <w:ind w:right="590"/>
              <w:contextualSpacing/>
              <w:jc w:val="both"/>
              <w:rPr>
                <w:rFonts w:ascii="Sylfaen" w:hAnsi="Sylfaen"/>
                <w:sz w:val="20"/>
                <w:szCs w:val="20"/>
                <w:lang w:val="ka-GE"/>
              </w:rPr>
            </w:pPr>
            <w:r w:rsidRPr="00B34FC9">
              <w:rPr>
                <w:rFonts w:ascii="Sylfaen" w:hAnsi="Sylfaen"/>
                <w:sz w:val="20"/>
                <w:szCs w:val="20"/>
                <w:lang w:val="ka-GE"/>
              </w:rPr>
              <w:t xml:space="preserve">საკონტაქტო პირი – </w:t>
            </w:r>
            <w:r w:rsidRPr="005F1466">
              <w:rPr>
                <w:rFonts w:ascii="Sylfaen" w:hAnsi="Sylfaen" w:cs="Sylfaen"/>
                <w:sz w:val="20"/>
                <w:szCs w:val="20"/>
                <w:lang w:val="ka-GE"/>
              </w:rPr>
              <w:t>მარიამ ლეჟავა</w:t>
            </w:r>
          </w:p>
          <w:p w14:paraId="361F1710" w14:textId="77777777" w:rsidR="00C750F9" w:rsidRPr="00B34FC9" w:rsidRDefault="00C750F9" w:rsidP="00C750F9">
            <w:pPr>
              <w:shd w:val="clear" w:color="auto" w:fill="FFFFFF"/>
              <w:spacing w:after="0" w:line="240" w:lineRule="auto"/>
              <w:ind w:right="590"/>
              <w:contextualSpacing/>
              <w:jc w:val="both"/>
              <w:rPr>
                <w:rFonts w:ascii="Sylfaen" w:hAnsi="Sylfaen" w:cs="Helvetica"/>
                <w:sz w:val="20"/>
                <w:szCs w:val="20"/>
                <w:u w:val="single"/>
                <w:lang w:val="ka-GE"/>
              </w:rPr>
            </w:pPr>
            <w:r w:rsidRPr="00B34FC9">
              <w:rPr>
                <w:rFonts w:ascii="Sylfaen" w:hAnsi="Sylfaen"/>
                <w:sz w:val="20"/>
                <w:szCs w:val="20"/>
                <w:lang w:val="ka-GE"/>
              </w:rPr>
              <w:t xml:space="preserve">ტელ: +995 </w:t>
            </w:r>
            <w:r w:rsidRPr="005F1466">
              <w:rPr>
                <w:rFonts w:ascii="Sylfaen" w:hAnsi="Sylfaen" w:cs="Sylfaen"/>
                <w:sz w:val="20"/>
                <w:szCs w:val="20"/>
                <w:lang w:val="ka-GE"/>
              </w:rPr>
              <w:t>591</w:t>
            </w:r>
            <w:r>
              <w:rPr>
                <w:rFonts w:ascii="Sylfaen" w:hAnsi="Sylfaen" w:cs="Sylfaen"/>
                <w:sz w:val="20"/>
                <w:szCs w:val="20"/>
                <w:lang w:val="ka-GE"/>
              </w:rPr>
              <w:t xml:space="preserve"> </w:t>
            </w:r>
            <w:r w:rsidRPr="005F1466">
              <w:rPr>
                <w:rFonts w:ascii="Sylfaen" w:hAnsi="Sylfaen" w:cs="Sylfaen"/>
                <w:sz w:val="20"/>
                <w:szCs w:val="20"/>
                <w:lang w:val="ka-GE"/>
              </w:rPr>
              <w:t>21</w:t>
            </w:r>
            <w:r>
              <w:rPr>
                <w:rFonts w:ascii="Sylfaen" w:hAnsi="Sylfaen" w:cs="Sylfaen"/>
                <w:sz w:val="20"/>
                <w:szCs w:val="20"/>
                <w:lang w:val="ka-GE"/>
              </w:rPr>
              <w:t xml:space="preserve"> </w:t>
            </w:r>
            <w:r w:rsidRPr="005F1466">
              <w:rPr>
                <w:rFonts w:ascii="Sylfaen" w:hAnsi="Sylfaen" w:cs="Sylfaen"/>
                <w:sz w:val="20"/>
                <w:szCs w:val="20"/>
                <w:lang w:val="ka-GE"/>
              </w:rPr>
              <w:t>80</w:t>
            </w:r>
            <w:r>
              <w:rPr>
                <w:rFonts w:ascii="Sylfaen" w:hAnsi="Sylfaen" w:cs="Sylfaen"/>
                <w:sz w:val="20"/>
                <w:szCs w:val="20"/>
                <w:lang w:val="ka-GE"/>
              </w:rPr>
              <w:t xml:space="preserve"> </w:t>
            </w:r>
            <w:r w:rsidRPr="005F1466">
              <w:rPr>
                <w:rFonts w:ascii="Sylfaen" w:hAnsi="Sylfaen" w:cs="Sylfaen"/>
                <w:sz w:val="20"/>
                <w:szCs w:val="20"/>
                <w:lang w:val="ka-GE"/>
              </w:rPr>
              <w:t>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DD0827">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t>12</w:t>
            </w:r>
            <w:r>
              <w:rPr>
                <w:rFonts w:ascii="Sylfaen" w:hAnsi="Sylfaen"/>
                <w:lang w:val="ka-GE"/>
              </w:rPr>
              <w:t>.</w:t>
            </w:r>
            <w:r>
              <w:rPr>
                <w:rFonts w:ascii="Sylfaen" w:hAnsi="Sylfaen"/>
              </w:rPr>
              <w:t xml:space="preserve"> </w:t>
            </w:r>
          </w:p>
        </w:tc>
        <w:tc>
          <w:tcPr>
            <w:tcW w:w="9563" w:type="dxa"/>
          </w:tcPr>
          <w:p w14:paraId="54821AD1" w14:textId="77777777" w:rsidR="005E0DC2" w:rsidRPr="00B24E55" w:rsidRDefault="005E0DC2" w:rsidP="001900B0">
            <w:pPr>
              <w:pStyle w:val="BodyText"/>
              <w:spacing w:line="288" w:lineRule="auto"/>
              <w:rPr>
                <w:rFonts w:ascii="Sylfaen" w:hAnsi="Sylfaen"/>
                <w:lang w:val="ka-GE"/>
              </w:rPr>
            </w:pPr>
            <w:r w:rsidRPr="00B24E55">
              <w:rPr>
                <w:rFonts w:ascii="Sylfaen" w:hAnsi="Sylfaen"/>
                <w:b/>
                <w:lang w:val="ka-GE"/>
              </w:rPr>
              <w:t>სატენდერო წინადადებების გახსნის ადგილი</w:t>
            </w:r>
            <w:r w:rsidRPr="00B24E55">
              <w:rPr>
                <w:rFonts w:ascii="Sylfaen" w:hAnsi="Sylfaen"/>
                <w:lang w:val="ka-GE"/>
              </w:rPr>
              <w:t xml:space="preserve"> :</w:t>
            </w:r>
          </w:p>
          <w:p w14:paraId="1E4BB7B1" w14:textId="19DF66EC" w:rsidR="005E0DC2" w:rsidRPr="00B24E55" w:rsidRDefault="0047093D" w:rsidP="001E7BE7">
            <w:pPr>
              <w:pStyle w:val="BodyText"/>
              <w:spacing w:line="288" w:lineRule="auto"/>
              <w:rPr>
                <w:rFonts w:ascii="Sylfaen" w:hAnsi="Sylfaen"/>
                <w:lang w:val="ka-GE"/>
              </w:rPr>
            </w:pPr>
            <w:r w:rsidRPr="00B24E55">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CB14D1">
              <w:rPr>
                <w:rFonts w:ascii="Sylfaen" w:hAnsi="Sylfaen"/>
                <w:sz w:val="20"/>
                <w:szCs w:val="20"/>
                <w:lang w:val="ka-GE"/>
              </w:rPr>
              <w:t>ქ. თბილისი, ი. ჭავჭავაძის გამზ. #39ა</w:t>
            </w:r>
          </w:p>
        </w:tc>
      </w:tr>
      <w:tr w:rsidR="005E0DC2" w:rsidRPr="0013639A" w14:paraId="1A7001B3" w14:textId="77777777" w:rsidTr="00DD0827">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lastRenderedPageBreak/>
              <w:t>1</w:t>
            </w:r>
            <w:r>
              <w:rPr>
                <w:rFonts w:ascii="Sylfaen" w:hAnsi="Sylfaen"/>
                <w:lang w:val="ka-GE"/>
              </w:rPr>
              <w:t>3.</w:t>
            </w:r>
          </w:p>
        </w:tc>
        <w:tc>
          <w:tcPr>
            <w:tcW w:w="9563" w:type="dxa"/>
          </w:tcPr>
          <w:p w14:paraId="2E98D696" w14:textId="46D4F703" w:rsidR="005E0DC2" w:rsidRDefault="005E0DC2" w:rsidP="001900B0">
            <w:pPr>
              <w:pStyle w:val="BodyText"/>
              <w:spacing w:after="0" w:line="288" w:lineRule="auto"/>
              <w:rPr>
                <w:rFonts w:ascii="Sylfaen" w:hAnsi="Sylfaen"/>
                <w:b/>
                <w:lang w:val="ka-GE"/>
              </w:rPr>
            </w:pPr>
            <w:r>
              <w:rPr>
                <w:rFonts w:ascii="Sylfaen" w:hAnsi="Sylfaen"/>
                <w:b/>
                <w:lang w:val="ka-GE"/>
              </w:rPr>
              <w:t xml:space="preserve">დოკუმენტები რომლებსაც უნდა შეიცავდეს </w:t>
            </w:r>
            <w:r w:rsidRPr="003A6924">
              <w:rPr>
                <w:rFonts w:ascii="Sylfaen" w:hAnsi="Sylfaen"/>
                <w:b/>
                <w:lang w:val="ka-GE"/>
              </w:rPr>
              <w:t xml:space="preserve">პრეტენდენტის მიერ წარმოსადგენი სატენდერო წინადადება: </w:t>
            </w:r>
          </w:p>
          <w:p w14:paraId="2611AE34"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საბანკო რეკვიზიტები;</w:t>
            </w:r>
          </w:p>
          <w:p w14:paraId="0F54C05C"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ამონაწერი მეწარმეთა და არასამეწარმეო (არაკომერციული) იურიდიულ პირთა რეესტრიდან;</w:t>
            </w:r>
          </w:p>
          <w:p w14:paraId="4164372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არანაკლებ 2 (ორი) სარეკომენდაციო წერილი;</w:t>
            </w:r>
          </w:p>
          <w:p w14:paraId="70EA51E0"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კომპანიის მოღვაწეობის შესახებ ინფორმაცია, საქმიანობის მოკლე აღწერილობა (გამოცდილება, კლიენტების სია);</w:t>
            </w:r>
          </w:p>
          <w:p w14:paraId="6853FC7A"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სრულად შევსებული Excel-ის ფაილი - დანართი #1;</w:t>
            </w:r>
          </w:p>
          <w:p w14:paraId="7909C92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ლიკვიდაციის/რეორგანიზაციის პროცესში.</w:t>
            </w:r>
          </w:p>
          <w:p w14:paraId="0775FE03"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549E78DA"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შემოთავაზებული წინადადება სრულად უნდა აკმაყოფილებდეს დანართ N1-ში მითითებულ მოცულობებს და ტექნიკურ მოთხოვნებს;</w:t>
            </w:r>
          </w:p>
          <w:p w14:paraId="5E8F3323"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 xml:space="preserve">წინადადება წარმოდგენილ უნდა იქნეს იტმ-სა და სმნ-ის მოთხოვნების შესაბამისად. </w:t>
            </w:r>
          </w:p>
          <w:p w14:paraId="267D03B0"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დამფუძნებლ(ებ)ის და მფლობელ(ებ)ის შესახებ;</w:t>
            </w:r>
          </w:p>
          <w:p w14:paraId="25034098"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კომპანიის სერტიფიკატები (ასეთის არსებობის შემთხვევაში);</w:t>
            </w:r>
          </w:p>
          <w:p w14:paraId="08D1CFE7"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წარსულში ანალოგიური გამოცდილების შესახებ;</w:t>
            </w:r>
          </w:p>
          <w:p w14:paraId="74218BBC" w14:textId="4DB252E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 xml:space="preserve">პრეტენდენტს უნდა გააჩნდეს მსგავსი სამუშაოების შესრულების არანაკლებ 2 წლიანი გამოცდილება; </w:t>
            </w:r>
          </w:p>
          <w:p w14:paraId="45FA9BB0"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შესრულების ვადებსა და საგარანტიო პირობებზე;</w:t>
            </w:r>
          </w:p>
          <w:p w14:paraId="3A339A76"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ცნობა საგადასახადოდან დავალიანების არ არსებობის შესახებ;</w:t>
            </w:r>
          </w:p>
          <w:p w14:paraId="68B96D7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რეკვიზიტები;</w:t>
            </w:r>
          </w:p>
          <w:p w14:paraId="2CA87A5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საკონტაქტო პირის (პროექტის მენეჯერის) მონაცემები და გამოცდილება</w:t>
            </w:r>
          </w:p>
          <w:p w14:paraId="56694F57"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განაცხადი ტენდერში მონაწილეობის შესახებ;</w:t>
            </w:r>
          </w:p>
          <w:p w14:paraId="2115953F"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540B6727" w14:textId="7C5DA636"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სატენდერო წინადადებისა და ფასების ცხრილის შევსებული ფორმა;</w:t>
            </w:r>
          </w:p>
          <w:p w14:paraId="54813821"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საქონლის მიწოდების/სამუშაოს, მომსახურების შესრულების) ვადების შესახებ;</w:t>
            </w:r>
          </w:p>
          <w:p w14:paraId="7C533894"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შესყიდვის ობიექტის ტექნიკური და ხარისხობრივი მონაცემების სრული აღწერილობა, გრაფიკები, ნახაზები, სპეციფიკაციები;</w:t>
            </w:r>
          </w:p>
          <w:p w14:paraId="1FAE89DE"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ინფორმაცია ანგარიშსწორების პირობების შესახებ (გადახდის ვადა, წინასწარი ანგარიშსწორება და ა.შ);</w:t>
            </w:r>
          </w:p>
          <w:p w14:paraId="411C36C7"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726E4DE0" w14:textId="77777777" w:rsidR="000B7985" w:rsidRPr="000B7985" w:rsidRDefault="000B7985" w:rsidP="000B7985">
            <w:pPr>
              <w:pStyle w:val="BodyText"/>
              <w:numPr>
                <w:ilvl w:val="0"/>
                <w:numId w:val="8"/>
              </w:numPr>
              <w:spacing w:after="0" w:line="288" w:lineRule="auto"/>
              <w:rPr>
                <w:rFonts w:ascii="Sylfaen" w:hAnsi="Sylfaen"/>
                <w:lang w:val="ka-GE"/>
              </w:rPr>
            </w:pPr>
            <w:r w:rsidRPr="000B7985">
              <w:rPr>
                <w:rFonts w:ascii="Sylfaen" w:hAnsi="Sylfaen"/>
                <w:lang w:val="ka-GE"/>
              </w:rPr>
              <w:t xml:space="preserve">სატენდერო წინადადებები წარმოდგენილი უნდა იყოს ორიგინალების სახით.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DD0827">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63" w:type="dxa"/>
          </w:tcPr>
          <w:p w14:paraId="69C5F19F" w14:textId="77777777" w:rsidR="005E0DC2" w:rsidRDefault="005E0DC2" w:rsidP="001900B0">
            <w:pPr>
              <w:pStyle w:val="BodyText"/>
              <w:spacing w:line="288" w:lineRule="auto"/>
              <w:rPr>
                <w:rFonts w:ascii="Sylfaen" w:hAnsi="Sylfaen"/>
                <w:b/>
                <w:lang w:val="ka-GE"/>
              </w:rPr>
            </w:pPr>
            <w:r w:rsidRPr="00B21FC9">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CF5CCF" w:rsidRDefault="00F8653F" w:rsidP="001900B0">
            <w:pPr>
              <w:pStyle w:val="BodyText"/>
              <w:spacing w:line="288" w:lineRule="auto"/>
              <w:rPr>
                <w:rFonts w:ascii="Sylfaen" w:hAnsi="Sylfaen"/>
                <w:bCs/>
                <w:lang w:val="ka-GE"/>
              </w:rPr>
            </w:pPr>
            <w:r w:rsidRPr="00B60BD7">
              <w:rPr>
                <w:rFonts w:ascii="Sylfaen" w:hAnsi="Sylfaen"/>
                <w:sz w:val="20"/>
                <w:szCs w:val="20"/>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DD0827">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1</w:t>
            </w:r>
            <w:r>
              <w:rPr>
                <w:rFonts w:ascii="Sylfaen" w:hAnsi="Sylfaen"/>
                <w:lang w:val="ka-GE"/>
              </w:rPr>
              <w:t>5.</w:t>
            </w:r>
          </w:p>
        </w:tc>
        <w:tc>
          <w:tcPr>
            <w:tcW w:w="9563" w:type="dxa"/>
          </w:tcPr>
          <w:p w14:paraId="025D1F22" w14:textId="77777777" w:rsidR="005E0DC2" w:rsidRPr="00B24E55" w:rsidRDefault="005E0DC2" w:rsidP="001900B0">
            <w:pPr>
              <w:spacing w:line="288" w:lineRule="auto"/>
              <w:jc w:val="both"/>
              <w:rPr>
                <w:rFonts w:ascii="Sylfaen" w:hAnsi="Sylfaen"/>
                <w:b/>
                <w:lang w:val="ka-GE"/>
              </w:rPr>
            </w:pPr>
            <w:r w:rsidRPr="00B24E55">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23A9C6E9" w:rsidR="005E0DC2" w:rsidRPr="00B24E55" w:rsidRDefault="00F8653F" w:rsidP="001900B0">
            <w:pPr>
              <w:spacing w:line="288" w:lineRule="auto"/>
              <w:jc w:val="both"/>
              <w:rPr>
                <w:rFonts w:ascii="Sylfaen" w:hAnsi="Sylfaen"/>
                <w:bCs/>
                <w:lang w:val="ka-GE"/>
              </w:rPr>
            </w:pPr>
            <w:r w:rsidRPr="00B24E55">
              <w:rPr>
                <w:rFonts w:ascii="Sylfaen" w:hAnsi="Sylfaen"/>
                <w:sz w:val="20"/>
                <w:szCs w:val="20"/>
                <w:lang w:val="ka-GE"/>
              </w:rPr>
              <w:t>სატენდერო წინადადების მოქმედები</w:t>
            </w:r>
            <w:r w:rsidR="00007159">
              <w:rPr>
                <w:rFonts w:ascii="Sylfaen" w:hAnsi="Sylfaen"/>
                <w:sz w:val="20"/>
                <w:szCs w:val="20"/>
                <w:lang w:val="ka-GE"/>
              </w:rPr>
              <w:t>ს</w:t>
            </w:r>
            <w:r w:rsidRPr="00B24E55">
              <w:rPr>
                <w:rFonts w:ascii="Sylfaen" w:hAnsi="Sylfaen"/>
                <w:sz w:val="20"/>
                <w:szCs w:val="20"/>
                <w:lang w:val="ka-GE"/>
              </w:rPr>
              <w:t xml:space="preserve"> ვადა </w:t>
            </w:r>
            <w:r w:rsidRPr="000C3AF1">
              <w:rPr>
                <w:rFonts w:ascii="Sylfaen" w:hAnsi="Sylfaen"/>
                <w:sz w:val="20"/>
                <w:szCs w:val="20"/>
                <w:lang w:val="ka-GE"/>
              </w:rPr>
              <w:t xml:space="preserve">30 </w:t>
            </w:r>
            <w:r w:rsidRPr="00B24E55">
              <w:rPr>
                <w:rFonts w:ascii="Sylfaen" w:hAnsi="Sylfaen"/>
                <w:sz w:val="20"/>
                <w:szCs w:val="20"/>
                <w:lang w:val="ka-GE"/>
              </w:rPr>
              <w:t>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DD0827">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63" w:type="dxa"/>
          </w:tcPr>
          <w:p w14:paraId="0B6E4F6C" w14:textId="77777777" w:rsidR="005E0DC2" w:rsidRPr="005F042C" w:rsidRDefault="005E0DC2" w:rsidP="001900B0">
            <w:pPr>
              <w:spacing w:line="288" w:lineRule="auto"/>
              <w:jc w:val="both"/>
              <w:rPr>
                <w:rFonts w:ascii="Sylfaen" w:eastAsia="Geo ABC" w:hAnsi="Sylfaen"/>
                <w:szCs w:val="24"/>
                <w:lang w:val="ka-GE"/>
              </w:rPr>
            </w:pPr>
            <w:r w:rsidRPr="00B21FC9">
              <w:rPr>
                <w:rFonts w:ascii="Sylfaen" w:hAnsi="Sylfaen"/>
                <w:b/>
                <w:spacing w:val="-8"/>
                <w:lang w:val="ka-GE"/>
              </w:rPr>
              <w:t xml:space="preserve">ინფორმაცია </w:t>
            </w:r>
            <w:r w:rsidRPr="00B21FC9">
              <w:rPr>
                <w:rFonts w:ascii="Sylfaen" w:eastAsia="Geo ABC" w:hAnsi="Sylfaen"/>
                <w:b/>
                <w:szCs w:val="24"/>
                <w:lang w:val="ka-GE"/>
              </w:rPr>
              <w:t xml:space="preserve">იმის შესახებ, აპირებს თუ არა ბანკი სატენდერო წინადადებების </w:t>
            </w:r>
            <w:r>
              <w:rPr>
                <w:rFonts w:ascii="Sylfaen" w:eastAsia="Geo ABC" w:hAnsi="Sylfaen"/>
                <w:b/>
                <w:szCs w:val="24"/>
                <w:lang w:val="ka-GE"/>
              </w:rPr>
              <w:t>შეფასებამდე</w:t>
            </w:r>
            <w:r w:rsidRPr="00B21FC9">
              <w:rPr>
                <w:rFonts w:ascii="Sylfaen" w:eastAsia="Geo ABC" w:hAnsi="Sylfaen"/>
                <w:b/>
                <w:szCs w:val="24"/>
                <w:lang w:val="ka-GE"/>
              </w:rPr>
              <w:t xml:space="preserve">  პრეტენდენტთა  </w:t>
            </w:r>
            <w:r>
              <w:rPr>
                <w:rFonts w:ascii="Sylfaen" w:eastAsia="Geo ABC" w:hAnsi="Sylfaen"/>
                <w:b/>
                <w:szCs w:val="24"/>
                <w:lang w:val="ka-GE"/>
              </w:rPr>
              <w:t xml:space="preserve"> მოწვევას</w:t>
            </w:r>
            <w:r w:rsidRPr="00B21FC9">
              <w:rPr>
                <w:rFonts w:ascii="Sylfaen" w:eastAsia="Geo ABC" w:hAnsi="Sylfaen"/>
                <w:b/>
                <w:szCs w:val="24"/>
                <w:lang w:val="ka-GE"/>
              </w:rPr>
              <w:t xml:space="preserve"> ან/და შესრულების ადგილის დათვალიერებისათვის მათ მოწვევას  ადგილის</w:t>
            </w:r>
            <w:r>
              <w:rPr>
                <w:rFonts w:ascii="Sylfaen" w:eastAsia="Geo ABC" w:hAnsi="Sylfaen"/>
                <w:b/>
                <w:szCs w:val="24"/>
                <w:lang w:val="ka-GE"/>
              </w:rPr>
              <w:t xml:space="preserve"> </w:t>
            </w:r>
            <w:r w:rsidRPr="00B21FC9">
              <w:rPr>
                <w:rFonts w:ascii="Sylfaen" w:eastAsia="Geo ABC" w:hAnsi="Sylfaen"/>
                <w:b/>
                <w:szCs w:val="24"/>
                <w:lang w:val="ka-GE"/>
              </w:rPr>
              <w:t xml:space="preserve"> მითითებით</w:t>
            </w:r>
            <w:r>
              <w:rPr>
                <w:rFonts w:ascii="Sylfaen" w:eastAsia="Geo ABC" w:hAnsi="Sylfaen"/>
                <w:szCs w:val="24"/>
                <w:lang w:val="ka-GE"/>
              </w:rPr>
              <w:t>:</w:t>
            </w:r>
          </w:p>
          <w:p w14:paraId="21E9A97E" w14:textId="128EC317" w:rsidR="005E0DC2" w:rsidRPr="00B60BD7" w:rsidRDefault="00B60BD7" w:rsidP="001900B0">
            <w:pPr>
              <w:spacing w:line="288" w:lineRule="auto"/>
              <w:jc w:val="both"/>
              <w:rPr>
                <w:rFonts w:ascii="Sylfaen" w:eastAsia="Geo ABC" w:hAnsi="Sylfaen"/>
                <w:b/>
                <w:szCs w:val="24"/>
              </w:rPr>
            </w:pPr>
            <w:r w:rsidRPr="00B32EA7">
              <w:rPr>
                <w:rFonts w:ascii="Sylfaen" w:hAnsi="Sylfaen" w:cs="Sylfaen"/>
                <w:b/>
                <w:bCs/>
                <w:sz w:val="20"/>
                <w:szCs w:val="20"/>
              </w:rPr>
              <w:t>N/A</w:t>
            </w:r>
          </w:p>
        </w:tc>
      </w:tr>
      <w:tr w:rsidR="005E0DC2" w:rsidRPr="0013639A" w14:paraId="2076F31D" w14:textId="77777777" w:rsidTr="00DD0827">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63" w:type="dxa"/>
          </w:tcPr>
          <w:p w14:paraId="50680DAF" w14:textId="6B51DE83" w:rsidR="005E0DC2" w:rsidRDefault="005E0DC2" w:rsidP="001900B0">
            <w:pPr>
              <w:spacing w:line="288" w:lineRule="auto"/>
              <w:jc w:val="both"/>
              <w:rPr>
                <w:rFonts w:ascii="Sylfaen" w:eastAsia="Geo ABC" w:hAnsi="Sylfaen"/>
                <w:b/>
                <w:szCs w:val="24"/>
                <w:lang w:val="ka-GE"/>
              </w:rPr>
            </w:pPr>
            <w:r w:rsidRPr="00C1751E">
              <w:rPr>
                <w:rFonts w:ascii="Sylfaen" w:hAnsi="Sylfaen"/>
                <w:b/>
                <w:lang w:val="ka-GE"/>
              </w:rPr>
              <w:t xml:space="preserve">მოთხოვნა </w:t>
            </w:r>
            <w:r w:rsidRPr="00C1751E">
              <w:rPr>
                <w:rFonts w:ascii="Sylfaen" w:eastAsia="Geo ABC" w:hAnsi="Sylfaen"/>
                <w:b/>
                <w:szCs w:val="24"/>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w:t>
            </w:r>
            <w:r>
              <w:rPr>
                <w:rFonts w:ascii="Sylfaen" w:eastAsia="Geo ABC" w:hAnsi="Sylfaen"/>
                <w:b/>
                <w:szCs w:val="24"/>
                <w:lang w:val="ka-GE"/>
              </w:rPr>
              <w:t xml:space="preserve"> (უზრუნველყოფის მოცულობა/ოდენობა, ვადა და სხვა პირობები)</w:t>
            </w:r>
            <w:r w:rsidRPr="008812ED">
              <w:rPr>
                <w:rFonts w:ascii="Sylfaen" w:eastAsia="Geo ABC" w:hAnsi="Sylfaen"/>
                <w:b/>
                <w:szCs w:val="24"/>
                <w:lang w:val="ka-GE"/>
              </w:rPr>
              <w:t xml:space="preserve">, </w:t>
            </w:r>
            <w:r>
              <w:rPr>
                <w:rFonts w:ascii="Sylfaen" w:eastAsia="Geo ABC" w:hAnsi="Sylfaen"/>
                <w:b/>
                <w:szCs w:val="24"/>
                <w:lang w:val="ka-GE"/>
              </w:rPr>
              <w:t>ხელშეკრულების შესრულების უზრუნველყოფის განხორციელების ვადა:</w:t>
            </w:r>
            <w:r w:rsidR="00567E06">
              <w:rPr>
                <w:rFonts w:ascii="Sylfaen" w:eastAsia="Geo ABC" w:hAnsi="Sylfaen"/>
                <w:b/>
                <w:szCs w:val="24"/>
                <w:lang w:val="ka-GE"/>
              </w:rPr>
              <w:t xml:space="preserve"> </w:t>
            </w:r>
          </w:p>
          <w:p w14:paraId="42E1DBB3" w14:textId="68689467"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p w14:paraId="6DB635CB" w14:textId="77777777" w:rsidR="005E0DC2" w:rsidRDefault="005E0DC2" w:rsidP="001900B0">
            <w:pPr>
              <w:spacing w:line="288" w:lineRule="auto"/>
              <w:jc w:val="both"/>
              <w:rPr>
                <w:rFonts w:ascii="Sylfaen" w:eastAsia="Geo ABC" w:hAnsi="Sylfaen"/>
                <w:b/>
                <w:szCs w:val="24"/>
                <w:lang w:val="ka-GE"/>
              </w:rPr>
            </w:pPr>
            <w:r>
              <w:rPr>
                <w:rFonts w:ascii="Sylfaen" w:eastAsia="Geo ABC" w:hAnsi="Sylfaen"/>
                <w:b/>
                <w:szCs w:val="24"/>
                <w:lang w:val="ka-GE"/>
              </w:rPr>
              <w:t xml:space="preserve">მოთხოვნა </w:t>
            </w:r>
            <w:r w:rsidRPr="00C1751E">
              <w:rPr>
                <w:rFonts w:ascii="Sylfaen" w:eastAsia="Geo ABC" w:hAnsi="Sylfaen"/>
                <w:b/>
                <w:szCs w:val="24"/>
                <w:lang w:val="ka-GE"/>
              </w:rPr>
              <w:t xml:space="preserve"> შესყიდვის ობიექტისა და ხელშეკრულების შესრულების ცალკეული ეტაპის დაზღვევ</w:t>
            </w:r>
            <w:r>
              <w:rPr>
                <w:rFonts w:ascii="Sylfaen" w:eastAsia="Geo ABC" w:hAnsi="Sylfaen"/>
                <w:b/>
                <w:szCs w:val="24"/>
                <w:lang w:val="ka-GE"/>
              </w:rPr>
              <w:t>აზე (მისი პირობები):</w:t>
            </w:r>
          </w:p>
          <w:p w14:paraId="023AAFCD" w14:textId="47BE1B35"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491A4837" w14:textId="77777777" w:rsidTr="00DD0827">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8.</w:t>
            </w:r>
          </w:p>
        </w:tc>
        <w:tc>
          <w:tcPr>
            <w:tcW w:w="9563" w:type="dxa"/>
          </w:tcPr>
          <w:p w14:paraId="1453DCF3" w14:textId="77777777" w:rsidR="005E0DC2" w:rsidRDefault="005E0DC2" w:rsidP="001900B0">
            <w:pPr>
              <w:spacing w:line="288" w:lineRule="auto"/>
              <w:jc w:val="both"/>
              <w:rPr>
                <w:rFonts w:ascii="Sylfaen" w:hAnsi="Sylfaen"/>
                <w:b/>
                <w:lang w:val="ka-GE"/>
              </w:rPr>
            </w:pPr>
            <w:r w:rsidRPr="00BF274B">
              <w:rPr>
                <w:rFonts w:ascii="Sylfaen" w:hAnsi="Sylfaen"/>
                <w:b/>
                <w:lang w:val="ka-GE"/>
              </w:rPr>
              <w:t>ინფორმაცია პრეტენდენტის მიერ დამატებითი ვალდებულებების აღების შესახებ</w:t>
            </w:r>
            <w:r>
              <w:rPr>
                <w:rFonts w:ascii="Sylfaen" w:hAnsi="Sylfaen"/>
                <w:b/>
                <w:lang w:val="ka-GE"/>
              </w:rPr>
              <w:t>:</w:t>
            </w:r>
          </w:p>
          <w:p w14:paraId="7050069A" w14:textId="74974E26" w:rsidR="005E0DC2" w:rsidRPr="00B60BD7" w:rsidRDefault="001E7BE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576E459B" w14:textId="77777777" w:rsidTr="00DD0827">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t>19.</w:t>
            </w:r>
          </w:p>
        </w:tc>
        <w:tc>
          <w:tcPr>
            <w:tcW w:w="9563" w:type="dxa"/>
          </w:tcPr>
          <w:p w14:paraId="1AEA0BDB" w14:textId="77777777" w:rsidR="005E0DC2" w:rsidRDefault="005E0DC2" w:rsidP="001900B0">
            <w:pPr>
              <w:spacing w:line="288" w:lineRule="auto"/>
              <w:jc w:val="both"/>
              <w:rPr>
                <w:rFonts w:ascii="Sylfaen" w:hAnsi="Sylfaen"/>
                <w:lang w:val="ka-GE"/>
              </w:rPr>
            </w:pPr>
            <w:r w:rsidRPr="00BF274B">
              <w:rPr>
                <w:rFonts w:ascii="Sylfaen" w:hAnsi="Sylfaen"/>
                <w:b/>
                <w:lang w:val="ka-GE"/>
              </w:rPr>
              <w:t>ინფორმაციას ანგარიშსწორების შესახებ</w:t>
            </w:r>
            <w:r>
              <w:rPr>
                <w:rFonts w:ascii="Sylfaen" w:hAnsi="Sylfaen"/>
                <w:lang w:val="ka-GE"/>
              </w:rPr>
              <w:t>:</w:t>
            </w:r>
          </w:p>
          <w:p w14:paraId="35A4D881" w14:textId="187523F7" w:rsidR="005E0DC2" w:rsidRPr="00B32EA7" w:rsidRDefault="00F8653F" w:rsidP="001900B0">
            <w:pPr>
              <w:spacing w:line="288" w:lineRule="auto"/>
              <w:jc w:val="both"/>
              <w:rPr>
                <w:rFonts w:ascii="Sylfaen" w:hAnsi="Sylfaen"/>
                <w:sz w:val="20"/>
                <w:szCs w:val="20"/>
                <w:lang w:val="ka-GE"/>
              </w:rPr>
            </w:pPr>
            <w:r w:rsidRPr="00B32EA7">
              <w:rPr>
                <w:rFonts w:ascii="Sylfaen" w:hAnsi="Sylfaen"/>
                <w:sz w:val="20"/>
                <w:szCs w:val="20"/>
                <w:lang w:val="ka-GE"/>
              </w:rPr>
              <w:t xml:space="preserve">ანგარიშსწორება </w:t>
            </w:r>
            <w:r w:rsidR="00CA7E18" w:rsidRPr="00B32EA7">
              <w:rPr>
                <w:rFonts w:ascii="Sylfaen" w:hAnsi="Sylfaen"/>
                <w:sz w:val="20"/>
                <w:szCs w:val="20"/>
                <w:lang w:val="ka-GE"/>
              </w:rPr>
              <w:t xml:space="preserve">განხორციელდება </w:t>
            </w:r>
            <w:r w:rsidR="000C3AF1" w:rsidRPr="00B32EA7">
              <w:rPr>
                <w:rFonts w:ascii="Sylfaen" w:hAnsi="Sylfaen"/>
                <w:sz w:val="20"/>
                <w:szCs w:val="20"/>
                <w:lang w:val="ka-GE"/>
              </w:rPr>
              <w:t>მოთხოვნილ</w:t>
            </w:r>
            <w:r w:rsidR="006F5293">
              <w:rPr>
                <w:rFonts w:ascii="Sylfaen" w:hAnsi="Sylfaen"/>
                <w:sz w:val="20"/>
                <w:szCs w:val="20"/>
                <w:lang w:val="ka-GE"/>
              </w:rPr>
              <w:t>ი</w:t>
            </w:r>
            <w:r w:rsidR="000C3AF1" w:rsidRPr="00B32EA7">
              <w:rPr>
                <w:rFonts w:ascii="Sylfaen" w:hAnsi="Sylfaen"/>
                <w:sz w:val="20"/>
                <w:szCs w:val="20"/>
                <w:lang w:val="ka-GE"/>
              </w:rPr>
              <w:t xml:space="preserve"> პროდუქტ</w:t>
            </w:r>
            <w:r w:rsidR="006F5293">
              <w:rPr>
                <w:rFonts w:ascii="Sylfaen" w:hAnsi="Sylfaen"/>
                <w:sz w:val="20"/>
                <w:szCs w:val="20"/>
                <w:lang w:val="ka-GE"/>
              </w:rPr>
              <w:t>ის</w:t>
            </w:r>
            <w:r w:rsidR="000364AC">
              <w:rPr>
                <w:rFonts w:ascii="Sylfaen" w:hAnsi="Sylfaen"/>
                <w:sz w:val="20"/>
                <w:szCs w:val="20"/>
                <w:lang w:val="ka-GE"/>
              </w:rPr>
              <w:t>ა და მომსახურების</w:t>
            </w:r>
            <w:r w:rsidR="006F5293">
              <w:rPr>
                <w:rFonts w:ascii="Sylfaen" w:hAnsi="Sylfaen"/>
                <w:sz w:val="20"/>
                <w:szCs w:val="20"/>
                <w:lang w:val="ka-GE"/>
              </w:rPr>
              <w:t xml:space="preserve"> მოწოდების </w:t>
            </w:r>
            <w:r w:rsidR="000C3AF1" w:rsidRPr="00B32EA7">
              <w:rPr>
                <w:rFonts w:ascii="Sylfaen" w:hAnsi="Sylfaen"/>
                <w:sz w:val="20"/>
                <w:szCs w:val="20"/>
                <w:lang w:val="ka-GE"/>
              </w:rPr>
              <w:t>შემდგომ</w:t>
            </w:r>
            <w:r w:rsidRPr="00B32EA7">
              <w:rPr>
                <w:rFonts w:ascii="Sylfaen" w:hAnsi="Sylfaen"/>
                <w:sz w:val="20"/>
                <w:szCs w:val="20"/>
                <w:lang w:val="ka-GE"/>
              </w:rPr>
              <w:t xml:space="preserve"> მ</w:t>
            </w:r>
            <w:r w:rsidR="00567E06" w:rsidRPr="00B32EA7">
              <w:rPr>
                <w:rFonts w:ascii="Sylfaen" w:hAnsi="Sylfaen"/>
                <w:sz w:val="20"/>
                <w:szCs w:val="20"/>
                <w:lang w:val="ka-GE"/>
              </w:rPr>
              <w:t>ო</w:t>
            </w:r>
            <w:r w:rsidRPr="00B32EA7">
              <w:rPr>
                <w:rFonts w:ascii="Sylfaen" w:hAnsi="Sylfaen"/>
                <w:sz w:val="20"/>
                <w:szCs w:val="20"/>
                <w:lang w:val="ka-GE"/>
              </w:rPr>
              <w:t xml:space="preserve">მწოდებლის მიერ გამოწერილი შესაბამისი </w:t>
            </w:r>
            <w:r w:rsidR="00CA7E18" w:rsidRPr="00B32EA7">
              <w:rPr>
                <w:rFonts w:ascii="Sylfaen" w:hAnsi="Sylfaen"/>
                <w:sz w:val="20"/>
                <w:szCs w:val="20"/>
                <w:lang w:val="ka-GE"/>
              </w:rPr>
              <w:t>დოკუმენტაციისა</w:t>
            </w:r>
            <w:r w:rsidRPr="00B32EA7">
              <w:rPr>
                <w:rFonts w:ascii="Sylfaen" w:hAnsi="Sylfaen"/>
                <w:sz w:val="20"/>
                <w:szCs w:val="20"/>
                <w:lang w:val="ka-GE"/>
              </w:rPr>
              <w:t xml:space="preserve"> და მიღება-ჩაბარების აქტის საფუძველზე </w:t>
            </w:r>
            <w:r w:rsidR="00567E06" w:rsidRPr="00B32EA7">
              <w:rPr>
                <w:rFonts w:ascii="Sylfaen" w:hAnsi="Sylfaen"/>
                <w:sz w:val="20"/>
                <w:szCs w:val="20"/>
                <w:lang w:val="ka-GE"/>
              </w:rPr>
              <w:t>5</w:t>
            </w:r>
            <w:r w:rsidRPr="00B32EA7">
              <w:rPr>
                <w:rFonts w:ascii="Sylfaen" w:hAnsi="Sylfaen"/>
                <w:sz w:val="20"/>
                <w:szCs w:val="20"/>
                <w:lang w:val="ka-GE"/>
              </w:rPr>
              <w:t xml:space="preserve"> (</w:t>
            </w:r>
            <w:r w:rsidR="00567E06" w:rsidRPr="00B32EA7">
              <w:rPr>
                <w:rFonts w:ascii="Sylfaen" w:hAnsi="Sylfaen"/>
                <w:sz w:val="20"/>
                <w:szCs w:val="20"/>
                <w:lang w:val="ka-GE"/>
              </w:rPr>
              <w:t>ხუთი</w:t>
            </w:r>
            <w:r w:rsidRPr="00B32EA7">
              <w:rPr>
                <w:rFonts w:ascii="Sylfaen" w:hAnsi="Sylfaen"/>
                <w:sz w:val="20"/>
                <w:szCs w:val="20"/>
                <w:lang w:val="ka-GE"/>
              </w:rPr>
              <w:t>) სამუშაო დღის ვადაში.</w:t>
            </w:r>
          </w:p>
          <w:p w14:paraId="5E336C33" w14:textId="13C7497C" w:rsidR="00CA7E18" w:rsidRPr="00B32EA7" w:rsidRDefault="00CA7E18" w:rsidP="00CA7E18">
            <w:pPr>
              <w:spacing w:line="288" w:lineRule="auto"/>
              <w:jc w:val="both"/>
              <w:rPr>
                <w:rFonts w:ascii="Sylfaen" w:hAnsi="Sylfaen"/>
                <w:sz w:val="20"/>
                <w:szCs w:val="20"/>
                <w:lang w:val="ka-GE"/>
              </w:rPr>
            </w:pPr>
            <w:r w:rsidRPr="00B32EA7">
              <w:rPr>
                <w:rFonts w:ascii="Sylfaen" w:hAnsi="Sylfaen"/>
                <w:sz w:val="20"/>
                <w:szCs w:val="20"/>
                <w:lang w:val="ka-GE"/>
              </w:rPr>
              <w:t>იმ შემთხვევაში თუ მოთხოვნილია საავანსო ანგარიშსწორება, მისი ზღვარი განისაზღვრება წინადადების მთლიანი ღირებულების 50%-ის ფარგლებში.</w:t>
            </w:r>
          </w:p>
          <w:p w14:paraId="6005BE9C" w14:textId="0DF89B82" w:rsidR="00CA7E18" w:rsidRPr="001C2548" w:rsidRDefault="00CA7E18" w:rsidP="00CA7E18">
            <w:pPr>
              <w:spacing w:line="288" w:lineRule="auto"/>
              <w:jc w:val="both"/>
              <w:rPr>
                <w:rFonts w:ascii="Sylfaen" w:hAnsi="Sylfaen"/>
                <w:color w:val="FF0000"/>
                <w:sz w:val="20"/>
                <w:szCs w:val="20"/>
                <w:lang w:val="ka-GE"/>
              </w:rPr>
            </w:pPr>
            <w:r w:rsidRPr="00B32EA7">
              <w:rPr>
                <w:rFonts w:ascii="Sylfaen" w:hAnsi="Sylfaen"/>
                <w:sz w:val="20"/>
                <w:szCs w:val="20"/>
                <w:lang w:val="ka-GE"/>
              </w:rPr>
              <w:t xml:space="preserve">ავანსისი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w:t>
            </w:r>
            <w:r w:rsidR="001C2548" w:rsidRPr="00B32EA7">
              <w:rPr>
                <w:rFonts w:ascii="Sylfaen" w:hAnsi="Sylfaen"/>
                <w:sz w:val="20"/>
                <w:szCs w:val="20"/>
                <w:lang w:val="ka-GE"/>
              </w:rPr>
              <w:t>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13639A" w14:paraId="3C83BDFC" w14:textId="77777777" w:rsidTr="00DD0827">
        <w:trPr>
          <w:trHeight w:val="5732"/>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lastRenderedPageBreak/>
              <w:t xml:space="preserve">20. </w:t>
            </w:r>
          </w:p>
        </w:tc>
        <w:tc>
          <w:tcPr>
            <w:tcW w:w="9563" w:type="dxa"/>
          </w:tcPr>
          <w:p w14:paraId="5C770B4B" w14:textId="77777777" w:rsidR="005E0DC2" w:rsidRDefault="005E0DC2" w:rsidP="001900B0">
            <w:pPr>
              <w:spacing w:line="288" w:lineRule="auto"/>
              <w:jc w:val="both"/>
              <w:rPr>
                <w:rFonts w:ascii="Sylfaen" w:hAnsi="Sylfaen"/>
                <w:b/>
              </w:rPr>
            </w:pPr>
            <w:r>
              <w:rPr>
                <w:rFonts w:ascii="Sylfaen" w:hAnsi="Sylfaen"/>
                <w:b/>
                <w:lang w:val="ka-GE"/>
              </w:rPr>
              <w:t xml:space="preserve">ხელშეკრულების </w:t>
            </w:r>
            <w:r>
              <w:rPr>
                <w:rFonts w:ascii="Sylfaen" w:hAnsi="Sylfaen"/>
                <w:b/>
              </w:rPr>
              <w:t xml:space="preserve"> </w:t>
            </w:r>
            <w:r>
              <w:rPr>
                <w:rFonts w:ascii="Sylfaen" w:hAnsi="Sylfaen"/>
                <w:b/>
                <w:lang w:val="ka-GE"/>
              </w:rPr>
              <w:t>სხვა პირობები:</w:t>
            </w:r>
          </w:p>
          <w:p w14:paraId="5DF923F2" w14:textId="77777777" w:rsidR="005E0DC2" w:rsidRDefault="005E0DC2" w:rsidP="001900B0">
            <w:pPr>
              <w:spacing w:line="288" w:lineRule="auto"/>
              <w:jc w:val="both"/>
              <w:rPr>
                <w:rFonts w:ascii="Sylfaen" w:hAnsi="Sylfaen"/>
                <w:b/>
              </w:rPr>
            </w:pPr>
            <w:r>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Pr>
                <w:rFonts w:ascii="Sylfaen" w:hAnsi="Sylfaen"/>
                <w:b/>
              </w:rPr>
              <w:t>;</w:t>
            </w:r>
          </w:p>
          <w:p w14:paraId="7D6CCCAC" w14:textId="78BF99AF" w:rsidR="00F8653F" w:rsidRPr="00CB14D1" w:rsidRDefault="000C3AF1" w:rsidP="001900B0">
            <w:pPr>
              <w:spacing w:line="288" w:lineRule="auto"/>
              <w:jc w:val="both"/>
              <w:rPr>
                <w:rFonts w:ascii="Sylfaen" w:hAnsi="Sylfaen"/>
                <w:bCs/>
                <w:lang w:val="ka-GE"/>
              </w:rPr>
            </w:pPr>
            <w:r>
              <w:rPr>
                <w:rFonts w:ascii="Sylfaen" w:hAnsi="Sylfaen"/>
                <w:bCs/>
                <w:lang w:val="ka-GE"/>
              </w:rPr>
              <w:t xml:space="preserve">სატენდერო წინადადებით მოთხოვნილი პროდუქტის მოწოდება გამარჯვებული </w:t>
            </w:r>
            <w:r w:rsidR="00B32EA7">
              <w:rPr>
                <w:rFonts w:ascii="Sylfaen" w:hAnsi="Sylfaen"/>
                <w:bCs/>
                <w:lang w:val="ka-GE"/>
              </w:rPr>
              <w:t>კომპანიის</w:t>
            </w:r>
            <w:r>
              <w:rPr>
                <w:rFonts w:ascii="Sylfaen" w:hAnsi="Sylfaen"/>
                <w:bCs/>
                <w:lang w:val="ka-GE"/>
              </w:rPr>
              <w:t xml:space="preserve"> მიერ უნდა განხორციელდეს ხელშეკრულების გაფორმებიდან</w:t>
            </w:r>
            <w:r w:rsidR="000364AC">
              <w:rPr>
                <w:rFonts w:ascii="Sylfaen" w:hAnsi="Sylfaen"/>
                <w:bCs/>
                <w:lang w:val="ka-GE"/>
              </w:rPr>
              <w:t xml:space="preserve">, ეტაპობრივად, </w:t>
            </w:r>
            <w:r w:rsidR="000364AC" w:rsidRPr="00CB14D1">
              <w:rPr>
                <w:rFonts w:ascii="Sylfaen" w:hAnsi="Sylfaen"/>
                <w:bCs/>
                <w:lang w:val="ka-GE"/>
              </w:rPr>
              <w:t xml:space="preserve">არაუგვიანეს </w:t>
            </w:r>
            <w:r w:rsidRPr="00CB14D1">
              <w:rPr>
                <w:rFonts w:ascii="Sylfaen" w:hAnsi="Sylfaen"/>
                <w:bCs/>
                <w:lang w:val="ka-GE"/>
              </w:rPr>
              <w:t xml:space="preserve"> </w:t>
            </w:r>
            <w:r w:rsidR="000364AC" w:rsidRPr="00CB14D1">
              <w:rPr>
                <w:rFonts w:ascii="Sylfaen" w:hAnsi="Sylfaen"/>
                <w:bCs/>
                <w:lang w:val="ka-GE"/>
              </w:rPr>
              <w:t>60 კალენდარული დღისა</w:t>
            </w:r>
            <w:r w:rsidR="00CB14D1" w:rsidRPr="00CB14D1">
              <w:rPr>
                <w:rFonts w:ascii="Sylfaen" w:hAnsi="Sylfaen"/>
                <w:bCs/>
                <w:lang w:val="ka-GE"/>
              </w:rPr>
              <w:t>.</w:t>
            </w:r>
          </w:p>
          <w:p w14:paraId="39E4E3BD" w14:textId="5ADC4745" w:rsidR="005E0DC2" w:rsidRDefault="005E0DC2" w:rsidP="001900B0">
            <w:pPr>
              <w:spacing w:line="288" w:lineRule="auto"/>
              <w:jc w:val="both"/>
              <w:rPr>
                <w:rFonts w:ascii="Sylfaen" w:hAnsi="Sylfaen"/>
                <w:b/>
              </w:rPr>
            </w:pPr>
            <w:r>
              <w:rPr>
                <w:rFonts w:ascii="Sylfaen" w:hAnsi="Sylfaen"/>
                <w:b/>
                <w:lang w:val="ka-GE"/>
              </w:rPr>
              <w:t>საგარანტიო მომსახურეობის პირობები</w:t>
            </w:r>
            <w:r w:rsidR="00B24E55">
              <w:rPr>
                <w:rFonts w:ascii="Sylfaen" w:hAnsi="Sylfaen"/>
                <w:b/>
              </w:rPr>
              <w:t>:</w:t>
            </w:r>
          </w:p>
          <w:p w14:paraId="36FBFE93" w14:textId="5BFDFE99" w:rsidR="000364AC" w:rsidRDefault="000364AC" w:rsidP="001900B0">
            <w:pPr>
              <w:spacing w:line="288" w:lineRule="auto"/>
              <w:jc w:val="both"/>
              <w:rPr>
                <w:rFonts w:ascii="Sylfaen" w:hAnsi="Sylfaen"/>
                <w:b/>
                <w:lang w:val="ka-GE"/>
              </w:rPr>
            </w:pPr>
            <w:r>
              <w:rPr>
                <w:rFonts w:ascii="Sylfaen" w:hAnsi="Sylfaen"/>
                <w:bCs/>
                <w:lang w:val="ka-GE"/>
              </w:rPr>
              <w:t xml:space="preserve">საგარანტიო ვადები მოწოდებულ პროდუქტზე </w:t>
            </w:r>
            <w:r w:rsidR="00CB14D1">
              <w:rPr>
                <w:rFonts w:ascii="Sylfaen" w:hAnsi="Sylfaen"/>
                <w:bCs/>
                <w:lang w:val="ka-GE"/>
              </w:rPr>
              <w:t>(არაკალი - მინიმუმ 2 (ორი) წელი და ბანკომატების ატრიბუტიკა - მინიმუმ 4 (ოთხი) წელი.</w:t>
            </w:r>
          </w:p>
          <w:p w14:paraId="1D01A7EC" w14:textId="03DC56D6" w:rsidR="005E0DC2" w:rsidRDefault="005E0DC2" w:rsidP="001900B0">
            <w:pPr>
              <w:spacing w:line="288" w:lineRule="auto"/>
              <w:jc w:val="both"/>
              <w:rPr>
                <w:rFonts w:ascii="Sylfaen" w:hAnsi="Sylfaen"/>
                <w:b/>
                <w:lang w:val="ka-GE"/>
              </w:rPr>
            </w:pPr>
            <w:r>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Pr>
                <w:rFonts w:ascii="Sylfaen" w:hAnsi="Sylfaen"/>
                <w:b/>
              </w:rPr>
              <w:t>;</w:t>
            </w:r>
            <w:r w:rsidR="00E959AC">
              <w:rPr>
                <w:rFonts w:ascii="Sylfaen" w:hAnsi="Sylfaen"/>
                <w:b/>
                <w:lang w:val="ka-GE"/>
              </w:rPr>
              <w:t xml:space="preserve"> </w:t>
            </w:r>
          </w:p>
          <w:p w14:paraId="674EE5BC" w14:textId="4020BB66" w:rsidR="00B24E55" w:rsidRPr="00B32EA7" w:rsidRDefault="000C3AF1" w:rsidP="00B24E55">
            <w:pPr>
              <w:spacing w:line="288" w:lineRule="auto"/>
              <w:jc w:val="both"/>
              <w:rPr>
                <w:rFonts w:ascii="Sylfaen" w:hAnsi="Sylfaen"/>
                <w:sz w:val="20"/>
                <w:szCs w:val="20"/>
                <w:lang w:val="ka-GE"/>
              </w:rPr>
            </w:pPr>
            <w:r w:rsidRPr="00B32EA7">
              <w:rPr>
                <w:rFonts w:ascii="Sylfaen" w:hAnsi="Sylfaen"/>
                <w:sz w:val="20"/>
                <w:szCs w:val="20"/>
                <w:lang w:val="ka-GE"/>
              </w:rPr>
              <w:t>N/A</w:t>
            </w:r>
          </w:p>
          <w:p w14:paraId="6393CF8A" w14:textId="14A161C0" w:rsidR="005E0DC2" w:rsidRPr="00B24E55" w:rsidRDefault="006C2C37" w:rsidP="001900B0">
            <w:pPr>
              <w:spacing w:line="288" w:lineRule="auto"/>
              <w:jc w:val="both"/>
              <w:rPr>
                <w:rFonts w:ascii="Sylfaen" w:hAnsi="Sylfaen"/>
                <w:b/>
                <w:color w:val="FF0000"/>
              </w:rPr>
            </w:pPr>
            <w:r>
              <w:rPr>
                <w:rFonts w:ascii="Sylfaen" w:hAnsi="Sylfaen"/>
                <w:b/>
                <w:lang w:val="ka-GE"/>
              </w:rPr>
              <w:t xml:space="preserve">დავების შესახებ </w:t>
            </w:r>
            <w:r w:rsidR="005E0DC2">
              <w:rPr>
                <w:rFonts w:ascii="Sylfaen" w:hAnsi="Sylfaen"/>
                <w:b/>
                <w:lang w:val="ka-GE"/>
              </w:rPr>
              <w:t>დათქმა</w:t>
            </w:r>
            <w:r w:rsidR="00B24E55">
              <w:rPr>
                <w:rFonts w:ascii="Sylfaen" w:hAnsi="Sylfaen"/>
                <w:b/>
              </w:rPr>
              <w:t>:</w:t>
            </w:r>
          </w:p>
          <w:p w14:paraId="2E84ECF8" w14:textId="2A7C37B7" w:rsidR="005E0DC2" w:rsidRPr="00AF3B06" w:rsidRDefault="001E7BE7" w:rsidP="001E7BE7">
            <w:pPr>
              <w:spacing w:line="288" w:lineRule="auto"/>
              <w:jc w:val="both"/>
              <w:rPr>
                <w:rFonts w:ascii="Sylfaen" w:hAnsi="Sylfaen"/>
                <w:b/>
                <w:lang w:val="ka-GE"/>
              </w:rPr>
            </w:pPr>
            <w:r w:rsidRPr="001E7BE7">
              <w:rPr>
                <w:rFonts w:ascii="Sylfaen" w:hAnsi="Sylfaen"/>
                <w:bCs/>
                <w:sz w:val="20"/>
                <w:szCs w:val="20"/>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13639A" w14:paraId="02EF8E00" w14:textId="77777777" w:rsidTr="00DD0827">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63" w:type="dxa"/>
          </w:tcPr>
          <w:p w14:paraId="4D9077A9" w14:textId="77777777" w:rsidR="005E0DC2" w:rsidRDefault="005E0DC2" w:rsidP="001900B0">
            <w:pPr>
              <w:spacing w:line="288" w:lineRule="auto"/>
              <w:jc w:val="both"/>
              <w:rPr>
                <w:rFonts w:ascii="Sylfaen" w:hAnsi="Sylfaen"/>
                <w:b/>
                <w:lang w:val="ka-GE"/>
              </w:rPr>
            </w:pPr>
            <w:r w:rsidRPr="0031032B">
              <w:rPr>
                <w:rFonts w:ascii="Sylfaen" w:hAnsi="Sylfaen"/>
                <w:b/>
                <w:lang w:val="ka-GE"/>
              </w:rPr>
              <w:t>სხვა ინფორმაცია/მოთხოვნები</w:t>
            </w:r>
            <w:r>
              <w:rPr>
                <w:rFonts w:ascii="Sylfaen" w:hAnsi="Sylfaen"/>
                <w:b/>
                <w:lang w:val="ka-GE"/>
              </w:rPr>
              <w:t>:</w:t>
            </w:r>
          </w:p>
          <w:p w14:paraId="4923F15E" w14:textId="3185561D" w:rsidR="001C2548" w:rsidRPr="00F43854" w:rsidRDefault="00F43854" w:rsidP="00F43854">
            <w:pPr>
              <w:pStyle w:val="ListParagraph"/>
              <w:numPr>
                <w:ilvl w:val="0"/>
                <w:numId w:val="9"/>
              </w:numPr>
              <w:spacing w:line="288" w:lineRule="auto"/>
              <w:ind w:left="252" w:hanging="252"/>
              <w:jc w:val="both"/>
              <w:rPr>
                <w:rFonts w:ascii="Sylfaen" w:hAnsi="Sylfaen"/>
                <w:lang w:val="ka-GE"/>
              </w:rPr>
            </w:pPr>
            <w:r w:rsidRPr="00F43854">
              <w:rPr>
                <w:rFonts w:ascii="Sylfaen" w:hAnsi="Sylfaen"/>
                <w:sz w:val="20"/>
                <w:szCs w:val="20"/>
                <w:lang w:val="ka-GE"/>
              </w:rPr>
              <w:t xml:space="preserve">დანართი #1-ით გათვალისწინებული კონსტრუქციებისთვის გამოყენებული მასალების სპეციფიკაციები, გადაბმებისა და სხვა ტექნიკური შესრულების </w:t>
            </w:r>
            <w:r>
              <w:rPr>
                <w:rFonts w:ascii="Sylfaen" w:hAnsi="Sylfaen"/>
                <w:sz w:val="20"/>
                <w:szCs w:val="20"/>
                <w:lang w:val="ka-GE"/>
              </w:rPr>
              <w:t>დ</w:t>
            </w:r>
            <w:r w:rsidRPr="00F43854">
              <w:rPr>
                <w:rFonts w:ascii="Sylfaen" w:hAnsi="Sylfaen"/>
                <w:sz w:val="20"/>
                <w:szCs w:val="20"/>
                <w:lang w:val="ka-GE"/>
              </w:rPr>
              <w:t>ელატები წინასწარ უნდა შეთანხმდეს დამკვეთთან.</w:t>
            </w:r>
          </w:p>
        </w:tc>
      </w:tr>
      <w:tr w:rsidR="005E0DC2" w:rsidRPr="0013639A" w14:paraId="4BB28992" w14:textId="77777777" w:rsidTr="00DD0827">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63" w:type="dxa"/>
          </w:tcPr>
          <w:p w14:paraId="6D575DB3" w14:textId="77777777" w:rsidR="005E0DC2" w:rsidRPr="0031032B" w:rsidRDefault="005E0DC2" w:rsidP="001900B0">
            <w:pPr>
              <w:spacing w:line="288" w:lineRule="auto"/>
              <w:jc w:val="both"/>
              <w:rPr>
                <w:rFonts w:ascii="Sylfaen" w:hAnsi="Sylfaen"/>
                <w:b/>
                <w:lang w:val="ka-GE"/>
              </w:rPr>
            </w:pPr>
            <w:r w:rsidRPr="00AF3B06">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03AF2482" w14:textId="77777777" w:rsidR="001E7BE7" w:rsidRDefault="001E7BE7" w:rsidP="005E0DC2">
      <w:pPr>
        <w:tabs>
          <w:tab w:val="left" w:pos="516"/>
          <w:tab w:val="left" w:pos="1682"/>
        </w:tabs>
        <w:rPr>
          <w:rFonts w:ascii="Sylfaen" w:hAnsi="Sylfaen"/>
          <w:lang w:val="ka-GE"/>
        </w:rPr>
      </w:pPr>
    </w:p>
    <w:p w14:paraId="7DE963B4" w14:textId="77777777" w:rsidR="00567563" w:rsidRDefault="00567563" w:rsidP="005E0DC2">
      <w:pPr>
        <w:tabs>
          <w:tab w:val="left" w:pos="516"/>
          <w:tab w:val="left" w:pos="1682"/>
        </w:tabs>
        <w:rPr>
          <w:rFonts w:ascii="Sylfaen" w:hAnsi="Sylfaen"/>
          <w:lang w:val="ka-GE"/>
        </w:rPr>
      </w:pPr>
    </w:p>
    <w:p w14:paraId="6DFAB424" w14:textId="77777777" w:rsidR="00567563" w:rsidRDefault="00567563" w:rsidP="005E0DC2">
      <w:pPr>
        <w:tabs>
          <w:tab w:val="left" w:pos="516"/>
          <w:tab w:val="left" w:pos="1682"/>
        </w:tabs>
        <w:rPr>
          <w:rFonts w:ascii="Sylfaen" w:hAnsi="Sylfaen"/>
          <w:lang w:val="ka-GE"/>
        </w:rPr>
      </w:pPr>
    </w:p>
    <w:p w14:paraId="7A56A026" w14:textId="77777777" w:rsidR="00F43854" w:rsidRDefault="00F43854" w:rsidP="005E0DC2">
      <w:pPr>
        <w:tabs>
          <w:tab w:val="left" w:pos="516"/>
          <w:tab w:val="left" w:pos="1682"/>
        </w:tabs>
        <w:rPr>
          <w:rFonts w:ascii="Sylfaen" w:hAnsi="Sylfaen"/>
          <w:lang w:val="ka-GE"/>
        </w:rPr>
      </w:pPr>
    </w:p>
    <w:p w14:paraId="15961472" w14:textId="77777777" w:rsidR="00F43854" w:rsidRDefault="00F43854" w:rsidP="005E0DC2">
      <w:pPr>
        <w:tabs>
          <w:tab w:val="left" w:pos="516"/>
          <w:tab w:val="left" w:pos="1682"/>
        </w:tabs>
        <w:rPr>
          <w:rFonts w:ascii="Sylfaen" w:hAnsi="Sylfaen"/>
          <w:lang w:val="ka-GE"/>
        </w:rPr>
      </w:pPr>
    </w:p>
    <w:p w14:paraId="1046CA98" w14:textId="77777777" w:rsidR="00F43854" w:rsidRDefault="00F43854" w:rsidP="005E0DC2">
      <w:pPr>
        <w:tabs>
          <w:tab w:val="left" w:pos="516"/>
          <w:tab w:val="left" w:pos="1682"/>
        </w:tabs>
        <w:rPr>
          <w:rFonts w:ascii="Sylfaen" w:hAnsi="Sylfaen"/>
          <w:lang w:val="ka-GE"/>
        </w:rPr>
      </w:pPr>
    </w:p>
    <w:p w14:paraId="7B05D408" w14:textId="77777777" w:rsidR="00F43854" w:rsidRDefault="00F43854" w:rsidP="005E0DC2">
      <w:pPr>
        <w:tabs>
          <w:tab w:val="left" w:pos="516"/>
          <w:tab w:val="left" w:pos="1682"/>
        </w:tabs>
        <w:rPr>
          <w:rFonts w:ascii="Sylfaen" w:hAnsi="Sylfaen"/>
          <w:lang w:val="ka-GE"/>
        </w:rPr>
      </w:pPr>
    </w:p>
    <w:p w14:paraId="1C251C06" w14:textId="77777777" w:rsidR="00F43854" w:rsidRDefault="00F43854" w:rsidP="005E0DC2">
      <w:pPr>
        <w:tabs>
          <w:tab w:val="left" w:pos="516"/>
          <w:tab w:val="left" w:pos="1682"/>
        </w:tabs>
        <w:rPr>
          <w:rFonts w:ascii="Sylfaen" w:hAnsi="Sylfaen"/>
          <w:lang w:val="ka-GE"/>
        </w:rPr>
      </w:pPr>
    </w:p>
    <w:p w14:paraId="661ED3CE" w14:textId="77777777" w:rsidR="00C750F9" w:rsidRDefault="00C750F9" w:rsidP="005E0DC2">
      <w:pPr>
        <w:tabs>
          <w:tab w:val="left" w:pos="516"/>
          <w:tab w:val="left" w:pos="1682"/>
        </w:tabs>
        <w:rPr>
          <w:rFonts w:ascii="Sylfaen" w:hAnsi="Sylfaen"/>
          <w:lang w:val="ka-GE"/>
        </w:rPr>
      </w:pPr>
    </w:p>
    <w:p w14:paraId="76A73518" w14:textId="77777777" w:rsidR="00A378EF" w:rsidRDefault="00A378EF" w:rsidP="00A378EF">
      <w:pPr>
        <w:jc w:val="center"/>
        <w:rPr>
          <w:rFonts w:ascii="Sylfaen" w:hAnsi="Sylfaen"/>
          <w:bCs/>
          <w:sz w:val="12"/>
          <w:szCs w:val="12"/>
        </w:rPr>
      </w:pP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sidRPr="005F042C">
        <w:rPr>
          <w:rFonts w:ascii="Sylfaen" w:hAnsi="Sylfaen"/>
          <w:bCs/>
          <w:sz w:val="12"/>
          <w:szCs w:val="12"/>
          <w:lang w:val="ka-GE"/>
        </w:rPr>
        <w:t xml:space="preserve">სს „ბანკი ქართუს“ </w:t>
      </w:r>
      <w:r w:rsidRPr="001A650B">
        <w:rPr>
          <w:rFonts w:ascii="Sylfaen" w:hAnsi="Sylfaen"/>
          <w:bCs/>
          <w:sz w:val="12"/>
          <w:szCs w:val="12"/>
          <w:lang w:val="ka-GE"/>
        </w:rPr>
        <w:t>მიერ შესყიდვების განხორციელების დებულების დანართი</w:t>
      </w:r>
    </w:p>
    <w:p w14:paraId="07ACBF07" w14:textId="77777777" w:rsidR="00A378EF" w:rsidRPr="00DD2DCC" w:rsidRDefault="00A378EF" w:rsidP="00A378EF">
      <w:pPr>
        <w:tabs>
          <w:tab w:val="left" w:pos="3046"/>
        </w:tabs>
        <w:jc w:val="center"/>
        <w:rPr>
          <w:rFonts w:ascii="AcadNusx" w:hAnsi="AcadNusx"/>
        </w:rPr>
      </w:pPr>
      <w:r>
        <w:rPr>
          <w:rFonts w:ascii="LitNusx" w:hAnsi="LitNusx"/>
          <w:sz w:val="16"/>
          <w:szCs w:val="16"/>
        </w:rPr>
        <w:tab/>
      </w:r>
      <w:r>
        <w:rPr>
          <w:rFonts w:ascii="LitNusx" w:hAnsi="LitNusx"/>
          <w:sz w:val="16"/>
          <w:szCs w:val="16"/>
        </w:rPr>
        <w:tab/>
      </w:r>
      <w:r>
        <w:rPr>
          <w:rFonts w:ascii="LitNusx" w:hAnsi="LitNusx"/>
          <w:sz w:val="16"/>
          <w:szCs w:val="16"/>
        </w:rPr>
        <w:tab/>
      </w:r>
      <w:r>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r w:rsidRPr="00DD2DCC">
        <w:rPr>
          <w:rFonts w:ascii="AcadNusx" w:hAnsi="AcadNusx"/>
        </w:rPr>
        <w:t xml:space="preserve">                                                </w:t>
      </w:r>
    </w:p>
    <w:p w14:paraId="092912D6" w14:textId="77777777" w:rsidR="00A378EF" w:rsidRPr="00737025" w:rsidRDefault="00A378EF" w:rsidP="00A378EF">
      <w:pPr>
        <w:tabs>
          <w:tab w:val="left" w:pos="516"/>
          <w:tab w:val="left" w:pos="1682"/>
        </w:tabs>
        <w:rPr>
          <w:rFonts w:ascii="AcadNusx" w:hAnsi="AcadNusx"/>
          <w:b/>
          <w:bCs/>
          <w:sz w:val="20"/>
          <w:szCs w:val="20"/>
        </w:rPr>
      </w:pPr>
      <w:r w:rsidRPr="002929A8">
        <w:rPr>
          <w:rFonts w:ascii="LitNusx" w:hAnsi="LitNusx"/>
        </w:rPr>
        <w:tab/>
      </w:r>
    </w:p>
    <w:p w14:paraId="07C4646D" w14:textId="77777777" w:rsidR="00A378EF" w:rsidRPr="00D6133F" w:rsidRDefault="00A378EF" w:rsidP="00A378EF">
      <w:pPr>
        <w:spacing w:line="288" w:lineRule="atLeast"/>
        <w:jc w:val="center"/>
        <w:rPr>
          <w:rFonts w:ascii="AcadNusx" w:hAnsi="AcadNusx"/>
          <w:b/>
          <w:sz w:val="24"/>
          <w:szCs w:val="24"/>
        </w:rPr>
      </w:pP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4"/>
          <w:szCs w:val="24"/>
          <w:lang w:val="ka-GE"/>
        </w:rPr>
        <w:t>სს „ბანკი ქართუს“</w:t>
      </w:r>
    </w:p>
    <w:p w14:paraId="144D646B" w14:textId="77777777" w:rsidR="00A378EF" w:rsidRPr="00D6133F" w:rsidRDefault="00A378EF" w:rsidP="00A378EF">
      <w:pPr>
        <w:tabs>
          <w:tab w:val="left" w:pos="3046"/>
        </w:tabs>
        <w:spacing w:after="0"/>
        <w:jc w:val="center"/>
        <w:rPr>
          <w:rFonts w:ascii="LitNusx" w:hAnsi="LitNusx"/>
          <w:sz w:val="16"/>
          <w:szCs w:val="16"/>
        </w:rPr>
      </w:pPr>
      <w:r>
        <w:rPr>
          <w:rFonts w:ascii="AcadNusx" w:hAnsi="AcadNusx"/>
        </w:rPr>
        <w:tab/>
      </w:r>
      <w:r>
        <w:rPr>
          <w:rFonts w:ascii="AcadNusx" w:hAnsi="AcadNusx"/>
        </w:rPr>
        <w:tab/>
      </w:r>
      <w:r w:rsidRPr="00D6133F">
        <w:rPr>
          <w:rFonts w:ascii="LitNusx" w:hAnsi="LitNusx"/>
          <w:sz w:val="16"/>
          <w:szCs w:val="16"/>
          <w:lang w:val="ka-GE"/>
        </w:rPr>
        <w:t>---------</w:t>
      </w:r>
      <w:r w:rsidRPr="00D6133F">
        <w:rPr>
          <w:rFonts w:ascii="LitNusx" w:hAnsi="LitNusx"/>
          <w:sz w:val="16"/>
          <w:szCs w:val="16"/>
        </w:rPr>
        <w:t>--------------------</w:t>
      </w:r>
      <w:r w:rsidRPr="00D6133F">
        <w:rPr>
          <w:rFonts w:ascii="LitNusx" w:hAnsi="LitNusx"/>
          <w:sz w:val="16"/>
          <w:szCs w:val="16"/>
          <w:lang w:val="ka-GE"/>
        </w:rPr>
        <w:t>----------------------------</w:t>
      </w:r>
    </w:p>
    <w:p w14:paraId="781226E6"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r>
      <w:r w:rsidRPr="00D6133F">
        <w:rPr>
          <w:rFonts w:ascii="LitNusx" w:hAnsi="LitNusx"/>
          <w:sz w:val="16"/>
          <w:szCs w:val="16"/>
          <w:lang w:val="ka-GE"/>
        </w:rPr>
        <w:t>(</w:t>
      </w:r>
      <w:r w:rsidRPr="00D6133F">
        <w:rPr>
          <w:rFonts w:ascii="Sylfaen" w:hAnsi="Sylfaen"/>
          <w:sz w:val="16"/>
          <w:szCs w:val="16"/>
          <w:lang w:val="ka-GE"/>
        </w:rPr>
        <w:t>პრეტენდენტის დასახელება</w:t>
      </w:r>
      <w:r w:rsidRPr="00D6133F">
        <w:rPr>
          <w:rFonts w:ascii="LitNusx" w:hAnsi="LitNusx"/>
          <w:sz w:val="16"/>
          <w:szCs w:val="16"/>
          <w:lang w:val="ka-GE"/>
        </w:rPr>
        <w:t>)</w:t>
      </w:r>
    </w:p>
    <w:p w14:paraId="6B6B3113" w14:textId="77777777" w:rsidR="00A378EF" w:rsidRPr="00D6133F" w:rsidRDefault="00A378EF" w:rsidP="00A378EF">
      <w:pPr>
        <w:tabs>
          <w:tab w:val="left" w:pos="3046"/>
        </w:tabs>
        <w:spacing w:after="0"/>
        <w:jc w:val="center"/>
        <w:rPr>
          <w:rFonts w:ascii="LitNusx" w:hAnsi="LitNusx"/>
          <w:sz w:val="16"/>
          <w:szCs w:val="16"/>
        </w:rPr>
      </w:pPr>
    </w:p>
    <w:p w14:paraId="0A4698EC"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51654251"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w:t>
      </w:r>
      <w:r w:rsidRPr="00D6133F">
        <w:rPr>
          <w:rFonts w:ascii="Sylfaen" w:hAnsi="Sylfaen"/>
          <w:sz w:val="16"/>
          <w:szCs w:val="16"/>
          <w:lang w:val="ka-GE"/>
        </w:rPr>
        <w:t>საიდენტიფიკაციო/პირადი ნომერი</w:t>
      </w:r>
      <w:r w:rsidRPr="00D6133F">
        <w:rPr>
          <w:rFonts w:ascii="LitNusx" w:hAnsi="LitNusx"/>
          <w:sz w:val="16"/>
          <w:szCs w:val="16"/>
        </w:rPr>
        <w:t>)</w:t>
      </w:r>
    </w:p>
    <w:p w14:paraId="34ADFA30" w14:textId="77777777" w:rsidR="00A378EF" w:rsidRDefault="00A378EF" w:rsidP="00A378EF">
      <w:pPr>
        <w:tabs>
          <w:tab w:val="left" w:pos="3046"/>
        </w:tabs>
        <w:spacing w:after="0"/>
        <w:jc w:val="center"/>
        <w:rPr>
          <w:rFonts w:ascii="LitNusx" w:hAnsi="LitNusx"/>
          <w:sz w:val="18"/>
          <w:szCs w:val="18"/>
        </w:rPr>
      </w:pPr>
    </w:p>
    <w:p w14:paraId="1163D856" w14:textId="77777777" w:rsidR="00A378EF" w:rsidRDefault="00A378EF" w:rsidP="00A378EF">
      <w:pPr>
        <w:tabs>
          <w:tab w:val="left" w:pos="3046"/>
        </w:tabs>
        <w:spacing w:after="0"/>
        <w:jc w:val="center"/>
        <w:rPr>
          <w:rFonts w:ascii="LitNusx" w:hAnsi="LitNusx"/>
          <w:sz w:val="18"/>
          <w:szCs w:val="18"/>
        </w:rPr>
      </w:pPr>
    </w:p>
    <w:p w14:paraId="3E6F0700" w14:textId="77777777" w:rsidR="00A378EF" w:rsidRPr="00D6133F" w:rsidRDefault="00A378EF" w:rsidP="00A378EF">
      <w:pPr>
        <w:spacing w:line="288" w:lineRule="atLeast"/>
        <w:jc w:val="both"/>
        <w:rPr>
          <w:rFonts w:ascii="Sylfaen" w:hAnsi="Sylfaen"/>
          <w:b/>
          <w:sz w:val="20"/>
          <w:szCs w:val="20"/>
          <w:lang w:val="ka-GE"/>
        </w:rPr>
      </w:pPr>
      <w:r>
        <w:rPr>
          <w:rFonts w:ascii="AcadNusx" w:hAnsi="AcadNusx"/>
        </w:rPr>
        <w:tab/>
      </w:r>
      <w:r w:rsidRPr="007A1D15">
        <w:rPr>
          <w:rFonts w:ascii="AcadNusx" w:hAnsi="AcadNusx"/>
          <w:b/>
        </w:rPr>
        <w:t xml:space="preserve">  </w:t>
      </w: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0"/>
          <w:szCs w:val="20"/>
          <w:lang w:val="ka-GE"/>
        </w:rPr>
        <w:t>სატენდერო წინადადება</w:t>
      </w:r>
    </w:p>
    <w:p w14:paraId="446C67D6" w14:textId="77777777" w:rsidR="00A378EF" w:rsidRPr="00D6133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810AE0">
        <w:rPr>
          <w:rFonts w:ascii="AcadNusx" w:hAnsi="AcadNusx"/>
          <w:lang w:val="ka-GE"/>
        </w:rPr>
        <w:t xml:space="preserve">  </w:t>
      </w:r>
      <w:r w:rsidRPr="00D6133F">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D6133F">
        <w:rPr>
          <w:rFonts w:ascii="Sylfaen" w:hAnsi="Sylfaen"/>
          <w:sz w:val="18"/>
          <w:szCs w:val="18"/>
        </w:rPr>
        <w:t xml:space="preserve"> (</w:t>
      </w:r>
      <w:r w:rsidRPr="00D6133F">
        <w:rPr>
          <w:rFonts w:ascii="Sylfaen" w:hAnsi="Sylfaen"/>
          <w:sz w:val="18"/>
          <w:szCs w:val="18"/>
          <w:lang w:val="ka-GE"/>
        </w:rPr>
        <w:t>ტენდერის დასახელება, თარიღი</w:t>
      </w:r>
      <w:r w:rsidRPr="00D6133F">
        <w:rPr>
          <w:rFonts w:ascii="Sylfaen" w:hAnsi="Sylfaen"/>
          <w:sz w:val="18"/>
          <w:szCs w:val="18"/>
        </w:rPr>
        <w:t>)</w:t>
      </w:r>
      <w:r w:rsidRPr="00D6133F">
        <w:rPr>
          <w:rFonts w:ascii="Sylfaen" w:hAnsi="Sylfaen"/>
          <w:sz w:val="18"/>
          <w:szCs w:val="18"/>
          <w:lang w:val="ka-GE"/>
        </w:rPr>
        <w:t xml:space="preserve"> განვახორციელო</w:t>
      </w:r>
      <w:r w:rsidRPr="00D6133F">
        <w:rPr>
          <w:rFonts w:ascii="AcadNusx" w:hAnsi="AcadNusx"/>
          <w:sz w:val="18"/>
          <w:szCs w:val="18"/>
          <w:lang w:val="ka-GE"/>
        </w:rPr>
        <w:t xml:space="preserve"> -----------------------------------------------------  </w:t>
      </w:r>
      <w:r w:rsidRPr="00D6133F">
        <w:rPr>
          <w:rFonts w:ascii="Sylfaen" w:hAnsi="Sylfaen"/>
          <w:sz w:val="18"/>
          <w:szCs w:val="18"/>
          <w:lang w:val="ka-GE"/>
        </w:rPr>
        <w:t>შემდეგ ფასად</w:t>
      </w:r>
      <w:r w:rsidRPr="00D6133F">
        <w:rPr>
          <w:rFonts w:ascii="AcadNusx" w:hAnsi="AcadNusx"/>
          <w:sz w:val="18"/>
          <w:szCs w:val="18"/>
          <w:lang w:val="ka-GE"/>
        </w:rPr>
        <w:t>:</w:t>
      </w:r>
    </w:p>
    <w:tbl>
      <w:tblPr>
        <w:tblStyle w:val="TableGrid"/>
        <w:tblpPr w:leftFromText="180" w:rightFromText="180" w:vertAnchor="text" w:horzAnchor="margin" w:tblpY="279"/>
        <w:tblW w:w="0" w:type="auto"/>
        <w:tblLook w:val="04A0" w:firstRow="1" w:lastRow="0" w:firstColumn="1" w:lastColumn="0" w:noHBand="0" w:noVBand="1"/>
      </w:tblPr>
      <w:tblGrid>
        <w:gridCol w:w="1904"/>
        <w:gridCol w:w="7112"/>
      </w:tblGrid>
      <w:tr w:rsidR="00A378EF" w:rsidRPr="00D6133F" w14:paraId="1034B3EA" w14:textId="77777777" w:rsidTr="00012087">
        <w:tc>
          <w:tcPr>
            <w:tcW w:w="1904" w:type="dxa"/>
          </w:tcPr>
          <w:p w14:paraId="0DD8589C" w14:textId="77777777"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w:t>
            </w:r>
          </w:p>
        </w:tc>
        <w:tc>
          <w:tcPr>
            <w:tcW w:w="7112" w:type="dxa"/>
          </w:tcPr>
          <w:p w14:paraId="3FCC004F" w14:textId="77777777"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თანხა (ეროვნულ ვალუტაში)</w:t>
            </w:r>
          </w:p>
        </w:tc>
      </w:tr>
      <w:tr w:rsidR="00A378EF" w:rsidRPr="00D6133F" w14:paraId="5F48976B" w14:textId="77777777" w:rsidTr="00012087">
        <w:tc>
          <w:tcPr>
            <w:tcW w:w="1904" w:type="dxa"/>
          </w:tcPr>
          <w:p w14:paraId="50E6C9FC" w14:textId="355ECDD5" w:rsidR="00A378EF" w:rsidRPr="00D6133F" w:rsidRDefault="00A378EF" w:rsidP="00012087">
            <w:pPr>
              <w:spacing w:line="288" w:lineRule="atLeast"/>
              <w:jc w:val="center"/>
              <w:rPr>
                <w:rFonts w:asciiTheme="minorHAnsi" w:hAnsiTheme="minorHAnsi"/>
                <w:sz w:val="18"/>
                <w:szCs w:val="18"/>
                <w:lang w:val="ka-GE"/>
              </w:rPr>
            </w:pPr>
          </w:p>
        </w:tc>
        <w:tc>
          <w:tcPr>
            <w:tcW w:w="7112" w:type="dxa"/>
          </w:tcPr>
          <w:p w14:paraId="40DFA84E" w14:textId="77777777" w:rsidR="00A378EF" w:rsidRPr="00D6133F" w:rsidRDefault="00A378EF" w:rsidP="00012087">
            <w:pPr>
              <w:spacing w:line="288" w:lineRule="atLeast"/>
              <w:jc w:val="both"/>
              <w:rPr>
                <w:rFonts w:asciiTheme="minorHAnsi" w:hAnsiTheme="minorHAnsi"/>
                <w:sz w:val="18"/>
                <w:szCs w:val="18"/>
                <w:lang w:val="ka-GE"/>
              </w:rPr>
            </w:pPr>
          </w:p>
        </w:tc>
      </w:tr>
    </w:tbl>
    <w:p w14:paraId="01818424" w14:textId="77777777" w:rsidR="00A378EF" w:rsidRPr="00D6133F" w:rsidRDefault="00A378EF" w:rsidP="00A378EF">
      <w:pPr>
        <w:spacing w:line="288" w:lineRule="atLeast"/>
        <w:jc w:val="both"/>
        <w:rPr>
          <w:rFonts w:asciiTheme="minorHAnsi" w:hAnsiTheme="minorHAnsi"/>
          <w:sz w:val="18"/>
          <w:szCs w:val="18"/>
          <w:lang w:val="ka-GE"/>
        </w:rPr>
      </w:pPr>
    </w:p>
    <w:p w14:paraId="60B70A01"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w:t>
      </w:r>
    </w:p>
    <w:p w14:paraId="6907B9A7"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 xml:space="preserve">                        (</w:t>
      </w:r>
      <w:r w:rsidRPr="00D6133F">
        <w:rPr>
          <w:rFonts w:ascii="Sylfaen" w:hAnsi="Sylfaen"/>
          <w:sz w:val="18"/>
          <w:szCs w:val="18"/>
          <w:lang w:val="ka-GE"/>
        </w:rPr>
        <w:t>ჯამური თანხა ციფრობრივად და სიტყვიერად</w:t>
      </w:r>
      <w:r w:rsidRPr="00D6133F">
        <w:rPr>
          <w:rFonts w:ascii="LitNusx" w:hAnsi="LitNusx"/>
          <w:sz w:val="18"/>
          <w:szCs w:val="18"/>
        </w:rPr>
        <w:t>)</w:t>
      </w:r>
    </w:p>
    <w:p w14:paraId="686A398C" w14:textId="77777777" w:rsidR="00A378EF" w:rsidRPr="00D6133F" w:rsidRDefault="00A378EF" w:rsidP="00A378EF">
      <w:pPr>
        <w:spacing w:after="0" w:line="288" w:lineRule="atLeast"/>
        <w:jc w:val="both"/>
        <w:rPr>
          <w:rFonts w:ascii="LitNusx" w:hAnsi="LitNusx"/>
          <w:sz w:val="18"/>
          <w:szCs w:val="18"/>
        </w:rPr>
      </w:pPr>
    </w:p>
    <w:p w14:paraId="4E2E8FB1" w14:textId="77777777" w:rsidR="00A378EF" w:rsidRPr="00D6133F" w:rsidRDefault="00A378EF" w:rsidP="00A378EF">
      <w:pPr>
        <w:spacing w:line="288" w:lineRule="atLeast"/>
        <w:jc w:val="both"/>
        <w:rPr>
          <w:rFonts w:ascii="Sylfaen" w:hAnsi="Sylfaen"/>
          <w:sz w:val="18"/>
          <w:szCs w:val="18"/>
          <w:lang w:val="ka-GE"/>
        </w:rPr>
      </w:pPr>
      <w:r w:rsidRPr="00D6133F">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D6133F">
        <w:rPr>
          <w:rFonts w:ascii="Sylfaen" w:hAnsi="Sylfaen"/>
          <w:sz w:val="18"/>
          <w:szCs w:val="18"/>
        </w:rPr>
        <w:t xml:space="preserve"> </w:t>
      </w:r>
    </w:p>
    <w:p w14:paraId="6B4B5F5A" w14:textId="77777777" w:rsidR="00A378EF" w:rsidRPr="00D6133F" w:rsidRDefault="00A378EF" w:rsidP="00A378EF">
      <w:pPr>
        <w:spacing w:line="288" w:lineRule="atLeast"/>
        <w:jc w:val="both"/>
        <w:rPr>
          <w:rFonts w:ascii="Sylfaen" w:hAnsi="Sylfaen"/>
          <w:position w:val="9"/>
          <w:sz w:val="18"/>
          <w:szCs w:val="18"/>
          <w:vertAlign w:val="superscript"/>
          <w:lang w:val="ka-GE"/>
        </w:rPr>
      </w:pPr>
      <w:r w:rsidRPr="00D6133F">
        <w:rPr>
          <w:rFonts w:ascii="Sylfaen" w:hAnsi="Sylfaen"/>
          <w:spacing w:val="-8"/>
          <w:sz w:val="18"/>
          <w:szCs w:val="18"/>
          <w:lang w:val="ka-GE"/>
        </w:rPr>
        <w:t xml:space="preserve">   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D6133F" w:rsidRDefault="00A378EF" w:rsidP="00A378EF">
      <w:pPr>
        <w:spacing w:after="0" w:line="480" w:lineRule="auto"/>
        <w:ind w:firstLine="720"/>
        <w:jc w:val="both"/>
        <w:rPr>
          <w:rFonts w:ascii="LitNusx" w:hAnsi="LitNusx"/>
          <w:sz w:val="18"/>
          <w:szCs w:val="18"/>
          <w:lang w:val="ka-GE"/>
        </w:rPr>
      </w:pPr>
      <w:r w:rsidRPr="00D6133F">
        <w:rPr>
          <w:rFonts w:ascii="Sylfaen" w:hAnsi="Sylfaen"/>
          <w:sz w:val="18"/>
          <w:szCs w:val="18"/>
          <w:lang w:val="ka-GE"/>
        </w:rPr>
        <w:t>წინამდებარე სატენდერო წინადადება ძალაშია</w:t>
      </w:r>
      <w:r w:rsidRPr="00D6133F">
        <w:rPr>
          <w:rFonts w:ascii="LitNusx" w:hAnsi="LitNusx"/>
          <w:sz w:val="18"/>
          <w:szCs w:val="18"/>
          <w:lang w:val="ka-GE"/>
        </w:rPr>
        <w:t xml:space="preserve"> ______________ </w:t>
      </w:r>
      <w:r w:rsidRPr="00D6133F">
        <w:rPr>
          <w:rFonts w:ascii="Sylfaen" w:hAnsi="Sylfaen"/>
          <w:sz w:val="18"/>
          <w:szCs w:val="18"/>
          <w:lang w:val="ka-GE"/>
        </w:rPr>
        <w:t>დღის განმავლობაში</w:t>
      </w:r>
      <w:r w:rsidRPr="00D6133F">
        <w:rPr>
          <w:rFonts w:ascii="LitNusx" w:hAnsi="LitNusx"/>
          <w:sz w:val="18"/>
          <w:szCs w:val="18"/>
          <w:lang w:val="ka-GE"/>
        </w:rPr>
        <w:t xml:space="preserve"> </w:t>
      </w:r>
      <w:r w:rsidRPr="00D6133F">
        <w:rPr>
          <w:rFonts w:ascii="Sylfaen" w:hAnsi="Sylfaen"/>
          <w:sz w:val="18"/>
          <w:szCs w:val="18"/>
          <w:lang w:val="ka-GE"/>
        </w:rPr>
        <w:t>დაწყებული შემდეგი თარიღიდან</w:t>
      </w:r>
      <w:r w:rsidRPr="00D6133F">
        <w:rPr>
          <w:rFonts w:ascii="LitNusx" w:hAnsi="LitNusx"/>
          <w:sz w:val="18"/>
          <w:szCs w:val="18"/>
          <w:lang w:val="ka-GE"/>
        </w:rPr>
        <w:t>: ____________________________.</w:t>
      </w:r>
    </w:p>
    <w:p w14:paraId="17DFEC3A" w14:textId="77777777" w:rsidR="00A378EF" w:rsidRPr="00D6133F" w:rsidRDefault="00A378EF" w:rsidP="00A378EF">
      <w:pPr>
        <w:spacing w:after="0" w:line="288" w:lineRule="atLeast"/>
        <w:ind w:firstLine="720"/>
        <w:jc w:val="both"/>
        <w:rPr>
          <w:rFonts w:ascii="LitNusx" w:hAnsi="LitNusx"/>
          <w:sz w:val="18"/>
          <w:szCs w:val="18"/>
          <w:lang w:val="ka-GE"/>
        </w:rPr>
      </w:pPr>
    </w:p>
    <w:p w14:paraId="04763621" w14:textId="77777777" w:rsidR="00A378EF" w:rsidRPr="00D6133F" w:rsidRDefault="00A378EF" w:rsidP="00A378EF">
      <w:pPr>
        <w:spacing w:line="288" w:lineRule="atLeast"/>
        <w:jc w:val="both"/>
        <w:rPr>
          <w:rFonts w:ascii="Sylfaen" w:hAnsi="Sylfaen"/>
          <w:sz w:val="18"/>
          <w:szCs w:val="18"/>
          <w:lang w:val="es-ES"/>
        </w:rPr>
      </w:pPr>
      <w:r w:rsidRPr="00D6133F">
        <w:rPr>
          <w:rFonts w:ascii="LitNusx" w:hAnsi="LitNusx"/>
          <w:position w:val="9"/>
          <w:sz w:val="18"/>
          <w:szCs w:val="18"/>
          <w:vertAlign w:val="superscript"/>
          <w:lang w:val="es-ES"/>
        </w:rPr>
        <w:t xml:space="preserve">             ----------------------------------------------------------</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t xml:space="preserve">      </w:t>
      </w:r>
      <w:r w:rsidRPr="00D6133F">
        <w:rPr>
          <w:rFonts w:ascii="LitNusx" w:hAnsi="LitNusx"/>
          <w:position w:val="9"/>
          <w:sz w:val="18"/>
          <w:szCs w:val="18"/>
          <w:vertAlign w:val="superscript"/>
          <w:lang w:val="es-ES"/>
        </w:rPr>
        <w:tab/>
        <w:t>(</w:t>
      </w:r>
      <w:r w:rsidRPr="00D6133F">
        <w:rPr>
          <w:rFonts w:ascii="Sylfaen" w:hAnsi="Sylfaen"/>
          <w:position w:val="9"/>
          <w:sz w:val="18"/>
          <w:szCs w:val="18"/>
          <w:vertAlign w:val="superscript"/>
          <w:lang w:val="ka-GE"/>
        </w:rPr>
        <w:t>ხელმოწერა, ბეჭედი</w:t>
      </w: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p>
    <w:p w14:paraId="46074749"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w:t>
      </w:r>
    </w:p>
    <w:p w14:paraId="2046974F"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ab/>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 xml:space="preserve"> (</w:t>
      </w:r>
      <w:r w:rsidRPr="00D6133F">
        <w:rPr>
          <w:rFonts w:ascii="Sylfaen" w:hAnsi="Sylfaen"/>
          <w:position w:val="9"/>
          <w:sz w:val="18"/>
          <w:szCs w:val="18"/>
          <w:vertAlign w:val="superscript"/>
          <w:lang w:val="ka-GE"/>
        </w:rPr>
        <w:t>თარიღი</w:t>
      </w:r>
      <w:r w:rsidRPr="00D6133F">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2610F374" w14:textId="49CCF47F" w:rsidR="00C750F9" w:rsidRDefault="00C750F9" w:rsidP="00C750F9">
      <w:pPr>
        <w:tabs>
          <w:tab w:val="left" w:pos="516"/>
          <w:tab w:val="left" w:pos="1682"/>
        </w:tabs>
        <w:rPr>
          <w:rFonts w:ascii="Sylfaen" w:hAnsi="Sylfaen"/>
          <w:lang w:val="ka-GE"/>
        </w:rPr>
      </w:pPr>
      <w:r w:rsidRPr="002929A8">
        <w:rPr>
          <w:rFonts w:ascii="Sylfaen" w:hAnsi="Sylfaen"/>
          <w:lang w:val="ka-GE"/>
        </w:rPr>
        <w:t xml:space="preserve">           </w:t>
      </w:r>
      <w:r>
        <w:rPr>
          <w:rFonts w:ascii="Sylfaen" w:hAnsi="Sylfaen"/>
          <w:lang w:val="ka-GE"/>
        </w:rPr>
        <w:t xml:space="preserve">                 </w:t>
      </w:r>
    </w:p>
    <w:p w14:paraId="7D1A7210" w14:textId="77777777" w:rsidR="00CB14D1" w:rsidRPr="0036739A" w:rsidRDefault="00CB14D1" w:rsidP="00C750F9">
      <w:pPr>
        <w:tabs>
          <w:tab w:val="left" w:pos="516"/>
          <w:tab w:val="left" w:pos="1682"/>
        </w:tabs>
        <w:rPr>
          <w:rFonts w:ascii="Sylfaen" w:hAnsi="Sylfaen"/>
          <w:bCs/>
          <w:sz w:val="12"/>
          <w:szCs w:val="12"/>
          <w:lang w:val="es-ES"/>
        </w:rPr>
      </w:pP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lastRenderedPageBreak/>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77777777" w:rsidR="00C750F9" w:rsidRDefault="00C750F9" w:rsidP="00C750F9">
      <w:pPr>
        <w:tabs>
          <w:tab w:val="left" w:pos="3046"/>
        </w:tabs>
        <w:spacing w:after="0"/>
        <w:jc w:val="both"/>
        <w:rPr>
          <w:rFonts w:ascii="LitNusx" w:hAnsi="LitNusx"/>
          <w:lang w:val="es-ES"/>
        </w:rPr>
      </w:pPr>
      <w:r w:rsidRPr="0052038E">
        <w:rPr>
          <w:rFonts w:ascii="Sylfaen" w:hAnsi="Sylfaen"/>
          <w:lang w:val="ka-GE"/>
        </w:rPr>
        <w:t xml:space="preserve">სს „ბანკი ქართუს“ </w:t>
      </w:r>
      <w:r>
        <w:rPr>
          <w:rFonts w:ascii="Sylfaen" w:hAnsi="Sylfaen"/>
          <w:lang w:val="ka-GE"/>
        </w:rPr>
        <w:t>მიერ გამოცხადებულ</w:t>
      </w:r>
      <w:r w:rsidRPr="00557465">
        <w:rPr>
          <w:rFonts w:ascii="LitNusx" w:hAnsi="LitNusx"/>
          <w:lang w:val="ka-GE"/>
        </w:rPr>
        <w:t xml:space="preserve"> </w:t>
      </w:r>
      <w:r w:rsidRPr="001509AA">
        <w:rPr>
          <w:rFonts w:ascii="LitNusx" w:hAnsi="LitNusx"/>
          <w:lang w:val="es-ES"/>
        </w:rPr>
        <w:t xml:space="preserve">------------------------------- </w:t>
      </w:r>
      <w:r>
        <w:rPr>
          <w:rFonts w:ascii="Sylfaen" w:hAnsi="Sylfaen"/>
          <w:lang w:val="ka-GE"/>
        </w:rPr>
        <w:t>შესყიდვაზე</w:t>
      </w:r>
      <w:r w:rsidRPr="001509AA">
        <w:rPr>
          <w:rFonts w:ascii="LitNusx" w:hAnsi="LitNusx"/>
          <w:lang w:val="es-ES"/>
        </w:rPr>
        <w:t xml:space="preserve">  </w:t>
      </w:r>
      <w:r>
        <w:rPr>
          <w:rFonts w:ascii="Sylfaen" w:hAnsi="Sylfaen"/>
          <w:lang w:val="ka-GE"/>
        </w:rPr>
        <w:t>ტენდერში მონაწილეობის მისაღებად,</w:t>
      </w:r>
      <w:r w:rsidRPr="005764E7">
        <w:rPr>
          <w:rFonts w:ascii="LitNusx" w:hAnsi="LitNusx"/>
          <w:lang w:val="ka-GE"/>
        </w:rPr>
        <w:t xml:space="preserve"> </w:t>
      </w:r>
      <w:r>
        <w:rPr>
          <w:rFonts w:ascii="Sylfaen" w:hAnsi="Sylfaen"/>
          <w:lang w:val="ka-GE"/>
        </w:rPr>
        <w:t>წარმოგიდგენთ სატენდერო წინადადებას დახურული კონვერტით.</w:t>
      </w:r>
      <w:r w:rsidRPr="005764E7">
        <w:rPr>
          <w:rFonts w:ascii="LitNusx" w:hAnsi="LitNusx"/>
          <w:lang w:val="ka-GE"/>
        </w:rPr>
        <w:t xml:space="preserve">  </w:t>
      </w:r>
    </w:p>
    <w:p w14:paraId="717907CC" w14:textId="77777777" w:rsidR="00C750F9" w:rsidRPr="00F97D87" w:rsidRDefault="00C750F9" w:rsidP="00C750F9">
      <w:pPr>
        <w:spacing w:after="0"/>
        <w:jc w:val="both"/>
        <w:rPr>
          <w:sz w:val="16"/>
          <w:szCs w:val="16"/>
          <w:lang w:val="es-ES"/>
        </w:rPr>
      </w:pPr>
      <w:r>
        <w:rPr>
          <w:rFonts w:ascii="Sylfaen" w:hAnsi="Sylfaen"/>
          <w:lang w:val="ka-GE"/>
        </w:rPr>
        <w:t>დამატებით ვიღებ ვალდებულებას, რომ</w:t>
      </w:r>
      <w:r>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მითითებული რეკვიზიტების შეცვლის შესახებ</w:t>
      </w:r>
      <w:r>
        <w:rPr>
          <w:rFonts w:ascii="LitNusx" w:hAnsi="LitNusx"/>
          <w:lang w:val="es-ES"/>
        </w:rPr>
        <w:t xml:space="preserve"> </w:t>
      </w:r>
      <w:r>
        <w:rPr>
          <w:rFonts w:ascii="Sylfaen" w:hAnsi="Sylfaen"/>
          <w:lang w:val="ka-GE"/>
        </w:rPr>
        <w:t xml:space="preserve">წერილობით ვაცნობებ </w:t>
      </w:r>
      <w:r w:rsidRPr="0052038E">
        <w:rPr>
          <w:rFonts w:ascii="Sylfaen" w:hAnsi="Sylfaen"/>
          <w:lang w:val="ka-GE"/>
        </w:rPr>
        <w:t>სს „ბანკი ქართუს“</w:t>
      </w:r>
      <w:r>
        <w:rPr>
          <w:rFonts w:ascii="Sylfaen" w:hAnsi="Sylfaen"/>
          <w:lang w:val="ka-GE"/>
        </w:rPr>
        <w:t>.</w:t>
      </w:r>
      <w:r w:rsidRPr="00557465">
        <w:rPr>
          <w:rFonts w:ascii="LitNusx" w:hAnsi="LitNusx"/>
          <w:lang w:val="es-ES"/>
        </w:rPr>
        <w:t xml:space="preserve">  </w:t>
      </w:r>
      <w:r>
        <w:rPr>
          <w:rFonts w:ascii="Sylfaen" w:hAnsi="Sylfaen"/>
          <w:lang w:val="ka-GE"/>
        </w:rPr>
        <w:t>წინააღმდეგ შემთხვევაში,</w:t>
      </w:r>
      <w:r>
        <w:rPr>
          <w:rFonts w:ascii="LitNusx" w:hAnsi="LitNusx"/>
          <w:lang w:val="es-ES"/>
        </w:rPr>
        <w:t xml:space="preserve"> </w:t>
      </w:r>
      <w:r w:rsidRPr="0052038E">
        <w:rPr>
          <w:rFonts w:ascii="Sylfaen" w:hAnsi="Sylfaen"/>
          <w:lang w:val="ka-GE"/>
        </w:rPr>
        <w:t xml:space="preserve">სს „ბანკი ქართუს“ </w:t>
      </w:r>
      <w:r>
        <w:rPr>
          <w:rFonts w:ascii="Sylfaen" w:hAnsi="Sylfaen"/>
          <w:lang w:val="ka-GE"/>
        </w:rPr>
        <w:t>მიერ</w:t>
      </w:r>
      <w:r w:rsidRPr="00C91B8A">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 რეკვიზიტებზე</w:t>
      </w:r>
      <w:r>
        <w:rPr>
          <w:rFonts w:ascii="LitNusx" w:hAnsi="LitNusx"/>
          <w:lang w:val="es-ES"/>
        </w:rPr>
        <w:t xml:space="preserve"> </w:t>
      </w:r>
      <w:r>
        <w:rPr>
          <w:rFonts w:ascii="Sylfaen" w:hAnsi="Sylfaen"/>
          <w:lang w:val="ka-GE"/>
        </w:rPr>
        <w:t>გაგზავნილი</w:t>
      </w:r>
      <w:r>
        <w:rPr>
          <w:rFonts w:ascii="LitNusx" w:hAnsi="LitNusx"/>
          <w:lang w:val="es-ES"/>
        </w:rPr>
        <w:t xml:space="preserve"> </w:t>
      </w:r>
      <w:r>
        <w:rPr>
          <w:rFonts w:ascii="Sylfaen" w:hAnsi="Sylfaen"/>
          <w:lang w:val="ka-GE"/>
        </w:rPr>
        <w:t>დოკუმენტაცია/ინფორმაცია/შეტყობინება</w:t>
      </w:r>
      <w:r w:rsidRPr="00C91B8A">
        <w:rPr>
          <w:rFonts w:ascii="LitNusx" w:hAnsi="LitNusx"/>
          <w:lang w:val="es-ES"/>
        </w:rPr>
        <w:t xml:space="preserve"> </w:t>
      </w:r>
      <w:r>
        <w:rPr>
          <w:rFonts w:ascii="Sylfaen" w:hAnsi="Sylfaen"/>
          <w:lang w:val="ka-GE"/>
        </w:rPr>
        <w:t>ჩემს მიერ მიღებულად ჩაითვლება.</w:t>
      </w:r>
      <w:r>
        <w:rPr>
          <w:rFonts w:ascii="LitNusx" w:hAnsi="LitNusx"/>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77777777"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vertAlign w:val="superscript"/>
          <w:lang w:val="ka-GE"/>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abstractNum w:abstractNumId="8" w15:restartNumberingAfterBreak="0">
    <w:nsid w:val="7F0820B5"/>
    <w:multiLevelType w:val="hybridMultilevel"/>
    <w:tmpl w:val="E518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5"/>
  </w:num>
  <w:num w:numId="5" w16cid:durableId="1920753396">
    <w:abstractNumId w:val="3"/>
  </w:num>
  <w:num w:numId="6" w16cid:durableId="1276526600">
    <w:abstractNumId w:val="2"/>
  </w:num>
  <w:num w:numId="7" w16cid:durableId="216481046">
    <w:abstractNumId w:val="7"/>
  </w:num>
  <w:num w:numId="8" w16cid:durableId="1162282533">
    <w:abstractNumId w:val="6"/>
  </w:num>
  <w:num w:numId="9" w16cid:durableId="1002779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07159"/>
    <w:rsid w:val="000364AC"/>
    <w:rsid w:val="000726C7"/>
    <w:rsid w:val="00075CBB"/>
    <w:rsid w:val="000B7985"/>
    <w:rsid w:val="000C3AF1"/>
    <w:rsid w:val="00145D29"/>
    <w:rsid w:val="001C20E7"/>
    <w:rsid w:val="001C2548"/>
    <w:rsid w:val="001E7BE7"/>
    <w:rsid w:val="002170C2"/>
    <w:rsid w:val="00222018"/>
    <w:rsid w:val="00242F16"/>
    <w:rsid w:val="002C2A97"/>
    <w:rsid w:val="00386A01"/>
    <w:rsid w:val="003A7BDE"/>
    <w:rsid w:val="00421576"/>
    <w:rsid w:val="004246A8"/>
    <w:rsid w:val="0047093D"/>
    <w:rsid w:val="004A5733"/>
    <w:rsid w:val="004D4CA6"/>
    <w:rsid w:val="004F502B"/>
    <w:rsid w:val="00532BB7"/>
    <w:rsid w:val="00567563"/>
    <w:rsid w:val="00567E06"/>
    <w:rsid w:val="00585A1A"/>
    <w:rsid w:val="005E0DC2"/>
    <w:rsid w:val="005E7246"/>
    <w:rsid w:val="0062362E"/>
    <w:rsid w:val="00667152"/>
    <w:rsid w:val="006820B2"/>
    <w:rsid w:val="006C2C37"/>
    <w:rsid w:val="006F212D"/>
    <w:rsid w:val="006F5293"/>
    <w:rsid w:val="00724095"/>
    <w:rsid w:val="00751EDD"/>
    <w:rsid w:val="007F3E23"/>
    <w:rsid w:val="00905F7E"/>
    <w:rsid w:val="00935A52"/>
    <w:rsid w:val="00994B9D"/>
    <w:rsid w:val="009B7626"/>
    <w:rsid w:val="009E2049"/>
    <w:rsid w:val="009E3C15"/>
    <w:rsid w:val="009F1DE5"/>
    <w:rsid w:val="00A378EF"/>
    <w:rsid w:val="00A77004"/>
    <w:rsid w:val="00AD0C84"/>
    <w:rsid w:val="00AD3628"/>
    <w:rsid w:val="00B24978"/>
    <w:rsid w:val="00B24E55"/>
    <w:rsid w:val="00B32EA7"/>
    <w:rsid w:val="00B503BD"/>
    <w:rsid w:val="00B60BD7"/>
    <w:rsid w:val="00B73631"/>
    <w:rsid w:val="00B917AC"/>
    <w:rsid w:val="00BF5486"/>
    <w:rsid w:val="00C14D9F"/>
    <w:rsid w:val="00C17947"/>
    <w:rsid w:val="00C72195"/>
    <w:rsid w:val="00C750F9"/>
    <w:rsid w:val="00C92ACF"/>
    <w:rsid w:val="00CA7E18"/>
    <w:rsid w:val="00CB14D1"/>
    <w:rsid w:val="00CE0361"/>
    <w:rsid w:val="00CF2ED2"/>
    <w:rsid w:val="00CF5CCF"/>
    <w:rsid w:val="00DD0827"/>
    <w:rsid w:val="00E3033D"/>
    <w:rsid w:val="00E90193"/>
    <w:rsid w:val="00E90660"/>
    <w:rsid w:val="00E959AC"/>
    <w:rsid w:val="00EA3A35"/>
    <w:rsid w:val="00EB1253"/>
    <w:rsid w:val="00F305E9"/>
    <w:rsid w:val="00F43854"/>
    <w:rsid w:val="00F8653F"/>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11</cp:revision>
  <dcterms:created xsi:type="dcterms:W3CDTF">2024-10-24T11:28:00Z</dcterms:created>
  <dcterms:modified xsi:type="dcterms:W3CDTF">2024-11-21T06:03:00Z</dcterms:modified>
</cp:coreProperties>
</file>